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38" w:rsidRPr="00C71738" w:rsidRDefault="00C71738" w:rsidP="00C71738">
      <w:pPr>
        <w:spacing w:after="0" w:line="240" w:lineRule="auto"/>
        <w:jc w:val="center"/>
        <w:rPr>
          <w:rFonts w:ascii="Times New Roman" w:eastAsia="Times New Roman" w:hAnsi="Times New Roman" w:cs="Times New Roman"/>
          <w:sz w:val="24"/>
          <w:szCs w:val="24"/>
          <w:lang w:eastAsia="ru-RU"/>
        </w:rPr>
      </w:pPr>
      <w:r w:rsidRPr="00C71738">
        <w:rPr>
          <w:rFonts w:ascii="Times New Roman" w:eastAsia="Times New Roman" w:hAnsi="Times New Roman" w:cs="Times New Roman"/>
          <w:noProof/>
          <w:sz w:val="24"/>
          <w:szCs w:val="24"/>
          <w:lang w:eastAsia="ru-RU"/>
        </w:rPr>
        <w:drawing>
          <wp:inline distT="0" distB="0" distL="0" distR="0" wp14:anchorId="78FF7317" wp14:editId="7AEF2B9E">
            <wp:extent cx="723900" cy="876300"/>
            <wp:effectExtent l="0" t="0" r="0" b="0"/>
            <wp:docPr id="3" name="Рисунок 3"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баркуля-7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C71738" w:rsidRPr="00C71738" w:rsidRDefault="00C71738" w:rsidP="00C71738">
      <w:pPr>
        <w:spacing w:after="0" w:line="240" w:lineRule="auto"/>
        <w:jc w:val="center"/>
        <w:rPr>
          <w:rFonts w:ascii="Times New Roman" w:eastAsia="Times New Roman" w:hAnsi="Times New Roman" w:cs="Times New Roman"/>
          <w:sz w:val="24"/>
          <w:szCs w:val="24"/>
          <w:lang w:eastAsia="ru-RU"/>
        </w:rPr>
      </w:pPr>
    </w:p>
    <w:p w:rsidR="00C71738" w:rsidRPr="00C71738" w:rsidRDefault="00C71738" w:rsidP="00C71738">
      <w:pPr>
        <w:keepNext/>
        <w:spacing w:after="0" w:line="240" w:lineRule="auto"/>
        <w:jc w:val="center"/>
        <w:outlineLvl w:val="0"/>
        <w:rPr>
          <w:rFonts w:ascii="Times New Roman" w:eastAsia="Times New Roman" w:hAnsi="Times New Roman" w:cs="Times New Roman"/>
          <w:b/>
          <w:bCs/>
          <w:sz w:val="40"/>
          <w:szCs w:val="24"/>
          <w:lang w:eastAsia="ru-RU"/>
        </w:rPr>
      </w:pPr>
      <w:r w:rsidRPr="00C71738">
        <w:rPr>
          <w:rFonts w:ascii="Times New Roman" w:eastAsia="Times New Roman" w:hAnsi="Times New Roman" w:cs="Times New Roman"/>
          <w:b/>
          <w:bCs/>
          <w:sz w:val="40"/>
          <w:szCs w:val="24"/>
          <w:lang w:eastAsia="ru-RU"/>
        </w:rPr>
        <w:t xml:space="preserve">АДМИНИСТРАЦИЯ </w:t>
      </w:r>
    </w:p>
    <w:p w:rsidR="00C71738" w:rsidRPr="00C71738" w:rsidRDefault="00C71738" w:rsidP="00C71738">
      <w:pPr>
        <w:keepNext/>
        <w:spacing w:after="0" w:line="240" w:lineRule="auto"/>
        <w:jc w:val="center"/>
        <w:outlineLvl w:val="0"/>
        <w:rPr>
          <w:rFonts w:ascii="Times New Roman" w:eastAsia="Times New Roman" w:hAnsi="Times New Roman" w:cs="Times New Roman"/>
          <w:b/>
          <w:bCs/>
          <w:sz w:val="40"/>
          <w:szCs w:val="24"/>
          <w:lang w:eastAsia="ru-RU"/>
        </w:rPr>
      </w:pPr>
      <w:r w:rsidRPr="00C71738">
        <w:rPr>
          <w:rFonts w:ascii="Times New Roman" w:eastAsia="Times New Roman" w:hAnsi="Times New Roman" w:cs="Times New Roman"/>
          <w:b/>
          <w:bCs/>
          <w:sz w:val="40"/>
          <w:szCs w:val="24"/>
          <w:lang w:eastAsia="ru-RU"/>
        </w:rPr>
        <w:t>ЧЕБАРКУЛЬСКОГО ГОРОДСКОГО ОКРУГА</w:t>
      </w:r>
    </w:p>
    <w:p w:rsidR="00C71738" w:rsidRPr="00C71738" w:rsidRDefault="00C71738" w:rsidP="00C71738">
      <w:pPr>
        <w:spacing w:after="0" w:line="240" w:lineRule="auto"/>
        <w:jc w:val="center"/>
        <w:rPr>
          <w:rFonts w:ascii="Times New Roman" w:eastAsia="Times New Roman" w:hAnsi="Times New Roman" w:cs="Times New Roman"/>
          <w:sz w:val="24"/>
          <w:szCs w:val="24"/>
          <w:lang w:eastAsia="ru-RU"/>
        </w:rPr>
      </w:pPr>
      <w:r w:rsidRPr="00C71738">
        <w:rPr>
          <w:rFonts w:ascii="Times New Roman" w:eastAsia="Times New Roman" w:hAnsi="Times New Roman" w:cs="Times New Roman"/>
          <w:sz w:val="24"/>
          <w:szCs w:val="24"/>
          <w:lang w:eastAsia="ru-RU"/>
        </w:rPr>
        <w:t>Челябинской области</w:t>
      </w:r>
    </w:p>
    <w:p w:rsidR="00C71738" w:rsidRPr="00C71738" w:rsidRDefault="00C71738" w:rsidP="00C71738">
      <w:pPr>
        <w:spacing w:after="0"/>
        <w:jc w:val="center"/>
        <w:rPr>
          <w:rFonts w:ascii="Times New Roman" w:eastAsia="Times New Roman" w:hAnsi="Times New Roman" w:cs="Times New Roman"/>
          <w:b/>
          <w:sz w:val="40"/>
          <w:szCs w:val="40"/>
          <w:lang w:eastAsia="ru-RU"/>
        </w:rPr>
      </w:pPr>
      <w:r w:rsidRPr="00C71738">
        <w:rPr>
          <w:rFonts w:ascii="Times New Roman" w:eastAsia="Times New Roman" w:hAnsi="Times New Roman" w:cs="Times New Roman"/>
          <w:b/>
          <w:sz w:val="40"/>
          <w:szCs w:val="40"/>
          <w:lang w:eastAsia="ru-RU"/>
        </w:rPr>
        <w:t>ПОСТАНОВЛЕНИЕ</w:t>
      </w:r>
    </w:p>
    <w:p w:rsidR="00C71738" w:rsidRPr="00C71738" w:rsidRDefault="00C71738" w:rsidP="00C71738">
      <w:pPr>
        <w:spacing w:after="0" w:line="240" w:lineRule="auto"/>
        <w:rPr>
          <w:rFonts w:ascii="Times New Roman" w:eastAsia="Times New Roman" w:hAnsi="Times New Roman" w:cs="Times New Roman"/>
          <w:sz w:val="24"/>
          <w:szCs w:val="24"/>
          <w:lang w:eastAsia="ru-RU"/>
        </w:rPr>
      </w:pPr>
      <w:r w:rsidRPr="00C7173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4694CC0" wp14:editId="16B24170">
                <wp:simplePos x="0" y="0"/>
                <wp:positionH relativeFrom="column">
                  <wp:posOffset>125730</wp:posOffset>
                </wp:positionH>
                <wp:positionV relativeFrom="paragraph">
                  <wp:posOffset>3810</wp:posOffset>
                </wp:positionV>
                <wp:extent cx="6075045" cy="0"/>
                <wp:effectExtent l="0" t="19050" r="2095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4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" strokeweight="4.5pt">
                <v:stroke linestyle="thinThick"/>
              </v:line>
            </w:pict>
          </mc:Fallback>
        </mc:AlternateContent>
      </w:r>
    </w:p>
    <w:p w:rsidR="00C71738" w:rsidRPr="00C71738" w:rsidRDefault="00C71738" w:rsidP="00C71738">
      <w:pPr>
        <w:spacing w:after="0" w:line="240" w:lineRule="auto"/>
        <w:ind w:righ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C717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 2017 г.  №  204</w:t>
      </w:r>
    </w:p>
    <w:p w:rsidR="00C71738" w:rsidRDefault="00C71738" w:rsidP="00C71738">
      <w:pPr>
        <w:rPr>
          <w:rFonts w:ascii="Times New Roman" w:eastAsia="Times New Roman" w:hAnsi="Times New Roman" w:cs="Times New Roman"/>
          <w:sz w:val="24"/>
          <w:szCs w:val="24"/>
          <w:lang w:eastAsia="ru-RU"/>
        </w:rPr>
      </w:pPr>
      <w:r w:rsidRPr="00C71738">
        <w:rPr>
          <w:rFonts w:ascii="Times New Roman" w:eastAsia="Times New Roman" w:hAnsi="Times New Roman" w:cs="Times New Roman"/>
          <w:sz w:val="24"/>
          <w:szCs w:val="24"/>
          <w:lang w:eastAsia="ru-RU"/>
        </w:rPr>
        <w:t xml:space="preserve">   г. Чебаркуль</w:t>
      </w:r>
    </w:p>
    <w:p w:rsidR="008A2EAD" w:rsidRPr="008A2EAD" w:rsidRDefault="008A2EAD" w:rsidP="008A2EAD">
      <w:pPr>
        <w:spacing w:after="0" w:line="240" w:lineRule="auto"/>
        <w:ind w:right="5952"/>
        <w:jc w:val="both"/>
        <w:rPr>
          <w:rFonts w:ascii="Times New Roman" w:hAnsi="Times New Roman" w:cs="Times New Roman"/>
          <w:sz w:val="28"/>
          <w:szCs w:val="28"/>
        </w:rPr>
      </w:pPr>
      <w:r w:rsidRPr="008A2EAD">
        <w:rPr>
          <w:rFonts w:ascii="Times New Roman" w:eastAsia="Calibri" w:hAnsi="Times New Roman" w:cs="Times New Roman"/>
        </w:rPr>
        <w:t xml:space="preserve"> </w:t>
      </w:r>
    </w:p>
    <w:p w:rsidR="008A2EAD" w:rsidRPr="008A2EAD" w:rsidRDefault="008A2EAD" w:rsidP="008A2EAD">
      <w:pPr>
        <w:spacing w:after="0" w:line="240" w:lineRule="auto"/>
        <w:ind w:right="6237"/>
        <w:jc w:val="both"/>
        <w:rPr>
          <w:rFonts w:ascii="Times New Roman" w:hAnsi="Times New Roman" w:cs="Times New Roman"/>
          <w:sz w:val="28"/>
          <w:szCs w:val="28"/>
        </w:rPr>
      </w:pPr>
      <w:r w:rsidRPr="008A2EAD">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8A2EAD">
        <w:rPr>
          <w:rFonts w:ascii="Times New Roman" w:hAnsi="Times New Roman" w:cs="Times New Roman"/>
          <w:sz w:val="28"/>
          <w:szCs w:val="28"/>
        </w:rPr>
        <w:t xml:space="preserve">утверждении  Положения о социальной комиссии муниципального образования  «Чебаркульский городской округ» в новой редакции </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lang w:eastAsia="ru-RU"/>
        </w:rPr>
      </w:pPr>
    </w:p>
    <w:p w:rsidR="008A2EAD" w:rsidRPr="008A2EAD" w:rsidRDefault="008A2EAD" w:rsidP="008A2EAD">
      <w:pPr>
        <w:spacing w:after="0" w:line="240" w:lineRule="auto"/>
        <w:ind w:firstLine="851"/>
        <w:jc w:val="both"/>
        <w:rPr>
          <w:rFonts w:ascii="Times New Roman" w:eastAsia="Times New Roman" w:hAnsi="Times New Roman" w:cs="Times New Roman"/>
          <w:bCs/>
          <w:color w:val="000000"/>
          <w:sz w:val="28"/>
          <w:szCs w:val="28"/>
          <w:lang w:eastAsia="ru-RU"/>
        </w:rPr>
      </w:pPr>
      <w:r w:rsidRPr="008A2EAD">
        <w:rPr>
          <w:rFonts w:ascii="Times New Roman" w:eastAsia="Times New Roman" w:hAnsi="Times New Roman" w:cs="Times New Roman"/>
          <w:sz w:val="28"/>
          <w:szCs w:val="28"/>
        </w:rPr>
        <w:t xml:space="preserve">В соответствии с Федеральным законом  Российской Федерации  от  28.12.2013 года  № 442-ФЗ «Об основах социального обслуживания граждан в Российской Федерации», Законом Челябинской области от 23.10.2014 г. № 36-ЗО «Об организации социального обслуживания граждан в Челябинской области», постановлением  Правительства  Челябинской области от 21.10.2015 года  №  546-П                         «Об утверждении порядков предоставления социальных услуг поставщиками социальных услуг», руководствуясь </w:t>
      </w:r>
      <w:r w:rsidRPr="008A2EAD">
        <w:rPr>
          <w:rFonts w:ascii="Times New Roman" w:eastAsia="Times New Roman" w:hAnsi="Times New Roman" w:cs="Times New Roman"/>
          <w:color w:val="000000"/>
          <w:sz w:val="28"/>
          <w:szCs w:val="28"/>
          <w:lang w:eastAsia="ru-RU"/>
        </w:rPr>
        <w:t xml:space="preserve">статьями 36, 37 Устава Чебаркульского городского округа,  </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ПОСТАНОВЛЯЮ:</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 xml:space="preserve">1. Утвердить Положение о социальной комиссии муниципального образования «Чебаркульский городской округ» в новой редакции (прилагается). </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2.  Признать утратившим силу постановление администрации Чебаркульского городского округа от 20.02.2015 года № 187 «Об утверждении Положения                     «О социальной комиссии муниципального образования «Чебаркульский городской округ» (в новой редакции).</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 xml:space="preserve">3. Отделу ИКТ (Епифанов А.А.) опубликовать настоящее постановление в установленном порядке. </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4. Контроль исполнения настоящего постановления возложить на заместителя главы Чебаркульского городского округа по социальным вопросам (Виноградова С.А.)</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lang w:eastAsia="ru-RU"/>
        </w:rPr>
      </w:pPr>
    </w:p>
    <w:p w:rsidR="008A2EAD" w:rsidRPr="008A2EAD" w:rsidRDefault="008A2EAD" w:rsidP="008A2EAD">
      <w:pPr>
        <w:spacing w:after="0" w:line="240" w:lineRule="auto"/>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 xml:space="preserve">Глава </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lang w:eastAsia="ru-RU"/>
        </w:rPr>
      </w:pPr>
      <w:r w:rsidRPr="008A2EAD">
        <w:rPr>
          <w:rFonts w:ascii="Times New Roman" w:eastAsia="Times New Roman" w:hAnsi="Times New Roman" w:cs="Times New Roman"/>
          <w:color w:val="000000"/>
          <w:sz w:val="28"/>
          <w:szCs w:val="28"/>
          <w:lang w:eastAsia="ru-RU"/>
        </w:rPr>
        <w:t>Чебаркульского городского округа                                                       С.А. Ковригин</w:t>
      </w:r>
    </w:p>
    <w:p w:rsidR="008A2EAD" w:rsidRPr="008A2EAD" w:rsidRDefault="008A2EAD" w:rsidP="008A2EAD">
      <w:pPr>
        <w:spacing w:after="0"/>
        <w:rPr>
          <w:rFonts w:ascii="Times New Roman" w:eastAsia="Calibri" w:hAnsi="Times New Roman" w:cs="Times New Roman"/>
          <w:sz w:val="28"/>
          <w:szCs w:val="28"/>
        </w:rPr>
      </w:pPr>
    </w:p>
    <w:p w:rsidR="008A2EAD" w:rsidRPr="008A2EAD" w:rsidRDefault="008A2EAD" w:rsidP="008A2EAD">
      <w:pPr>
        <w:spacing w:after="0" w:line="240" w:lineRule="auto"/>
        <w:jc w:val="right"/>
        <w:rPr>
          <w:rFonts w:ascii="Times New Roman" w:eastAsia="Times New Roman" w:hAnsi="Times New Roman" w:cs="Times New Roman"/>
          <w:sz w:val="24"/>
          <w:szCs w:val="24"/>
        </w:rPr>
      </w:pPr>
      <w:r w:rsidRPr="008A2EAD">
        <w:rPr>
          <w:rFonts w:ascii="Times New Roman" w:eastAsia="Times New Roman" w:hAnsi="Times New Roman" w:cs="Times New Roman"/>
          <w:sz w:val="24"/>
          <w:szCs w:val="24"/>
        </w:rPr>
        <w:lastRenderedPageBreak/>
        <w:t>УТВЕРЖДЕНО</w:t>
      </w:r>
    </w:p>
    <w:p w:rsidR="008A2EAD" w:rsidRPr="008A2EAD" w:rsidRDefault="008A2EAD" w:rsidP="008A2EAD">
      <w:pPr>
        <w:spacing w:after="0" w:line="240" w:lineRule="auto"/>
        <w:jc w:val="right"/>
        <w:rPr>
          <w:rFonts w:ascii="Times New Roman" w:eastAsia="Times New Roman" w:hAnsi="Times New Roman" w:cs="Times New Roman"/>
          <w:sz w:val="24"/>
          <w:szCs w:val="24"/>
        </w:rPr>
      </w:pPr>
      <w:r w:rsidRPr="008A2EAD">
        <w:rPr>
          <w:rFonts w:ascii="Times New Roman" w:eastAsia="Times New Roman" w:hAnsi="Times New Roman" w:cs="Times New Roman"/>
          <w:sz w:val="24"/>
          <w:szCs w:val="24"/>
        </w:rPr>
        <w:t xml:space="preserve">постановлением администрации       </w:t>
      </w:r>
    </w:p>
    <w:p w:rsidR="008A2EAD" w:rsidRPr="008A2EAD" w:rsidRDefault="008A2EAD" w:rsidP="008A2EAD">
      <w:pPr>
        <w:spacing w:after="0" w:line="240" w:lineRule="auto"/>
        <w:jc w:val="right"/>
        <w:rPr>
          <w:rFonts w:ascii="Times New Roman" w:eastAsia="Times New Roman" w:hAnsi="Times New Roman" w:cs="Times New Roman"/>
          <w:sz w:val="24"/>
          <w:szCs w:val="24"/>
        </w:rPr>
      </w:pPr>
      <w:r w:rsidRPr="008A2EAD">
        <w:rPr>
          <w:rFonts w:ascii="Times New Roman" w:eastAsia="Times New Roman" w:hAnsi="Times New Roman" w:cs="Times New Roman"/>
          <w:sz w:val="24"/>
          <w:szCs w:val="24"/>
        </w:rPr>
        <w:t xml:space="preserve">Чебаркульского городского округа </w:t>
      </w:r>
    </w:p>
    <w:p w:rsidR="008A2EAD" w:rsidRPr="008A2EAD" w:rsidRDefault="008A2EAD" w:rsidP="008A2EAD">
      <w:pPr>
        <w:spacing w:after="0" w:line="240" w:lineRule="auto"/>
        <w:jc w:val="right"/>
        <w:rPr>
          <w:rFonts w:ascii="Times New Roman" w:eastAsia="Times New Roman" w:hAnsi="Times New Roman" w:cs="Times New Roman"/>
          <w:sz w:val="24"/>
          <w:szCs w:val="24"/>
        </w:rPr>
      </w:pPr>
      <w:r w:rsidRPr="008A2EAD">
        <w:rPr>
          <w:rFonts w:ascii="Times New Roman" w:eastAsia="Times New Roman" w:hAnsi="Times New Roman" w:cs="Times New Roman"/>
          <w:sz w:val="24"/>
          <w:szCs w:val="24"/>
        </w:rPr>
        <w:t>от «___» _________ 20__г. № ____</w:t>
      </w:r>
    </w:p>
    <w:p w:rsidR="008A2EAD" w:rsidRPr="008A2EAD" w:rsidRDefault="008A2EAD" w:rsidP="008A2EAD">
      <w:pPr>
        <w:spacing w:before="60" w:after="60" w:line="240" w:lineRule="auto"/>
        <w:ind w:left="4111" w:firstLine="709"/>
        <w:jc w:val="right"/>
        <w:rPr>
          <w:rFonts w:ascii="Times New Roman" w:eastAsia="Times New Roman" w:hAnsi="Times New Roman" w:cs="Times New Roman"/>
          <w:sz w:val="28"/>
          <w:szCs w:val="28"/>
        </w:rPr>
      </w:pPr>
    </w:p>
    <w:p w:rsidR="008A2EAD" w:rsidRPr="008A2EAD" w:rsidRDefault="008A2EAD" w:rsidP="008A2EAD">
      <w:pPr>
        <w:spacing w:after="0" w:line="240" w:lineRule="auto"/>
        <w:ind w:firstLine="709"/>
        <w:jc w:val="center"/>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ПОЛОЖЕНИЕ</w:t>
      </w:r>
    </w:p>
    <w:p w:rsidR="008A2EAD" w:rsidRPr="008A2EAD" w:rsidRDefault="008A2EAD" w:rsidP="008A2EAD">
      <w:pPr>
        <w:spacing w:after="0" w:line="240" w:lineRule="auto"/>
        <w:ind w:firstLine="709"/>
        <w:jc w:val="center"/>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о социальной комиссии муниципального образования</w:t>
      </w:r>
    </w:p>
    <w:p w:rsidR="008A2EAD" w:rsidRPr="008A2EAD" w:rsidRDefault="008A2EAD" w:rsidP="008A2EAD">
      <w:pPr>
        <w:spacing w:after="0" w:line="240" w:lineRule="auto"/>
        <w:ind w:firstLine="709"/>
        <w:jc w:val="center"/>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«Чебаркульский городской округ»</w:t>
      </w:r>
    </w:p>
    <w:p w:rsidR="008A2EAD" w:rsidRPr="008A2EAD" w:rsidRDefault="008A2EAD" w:rsidP="008A2EAD">
      <w:pPr>
        <w:spacing w:after="0" w:line="240" w:lineRule="auto"/>
        <w:ind w:firstLine="709"/>
        <w:jc w:val="center"/>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(в новой редакции)</w:t>
      </w:r>
    </w:p>
    <w:p w:rsidR="008A2EAD" w:rsidRPr="008A2EAD" w:rsidRDefault="008A2EAD" w:rsidP="008A2EAD">
      <w:pPr>
        <w:spacing w:after="0" w:line="240" w:lineRule="auto"/>
        <w:ind w:firstLine="709"/>
        <w:jc w:val="center"/>
        <w:rPr>
          <w:rFonts w:ascii="Times New Roman" w:eastAsia="Times New Roman" w:hAnsi="Times New Roman" w:cs="Times New Roman"/>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 Настоящее Положение о социальной комиссии (далее по тексту – Комиссия) муниципального образования «Чебаркульский городской округ» (далее по тексту - Положение) разработано в соответствии с Конституцией Российской Федерации, Федеральным законом  Российской Федерации «Об основах социального обслуживания граждан в Российской Федерации», Законом Челябинской области «Об органи</w:t>
      </w:r>
      <w:bookmarkStart w:id="0" w:name="_GoBack"/>
      <w:bookmarkEnd w:id="0"/>
      <w:r w:rsidRPr="008A2EAD">
        <w:rPr>
          <w:rFonts w:ascii="Times New Roman" w:eastAsia="Times New Roman" w:hAnsi="Times New Roman" w:cs="Times New Roman"/>
          <w:sz w:val="28"/>
          <w:szCs w:val="28"/>
        </w:rPr>
        <w:t xml:space="preserve">зации социального обслуживания граждан в Челябинской области», постановлением  Правительства  Челябинской  области «Об утверждении порядков предоставления социальных услуг поставщиками социальных услуг» и создано с целью оказания единовременной социальной помощи гражданам, признанным нуждающимися в социальном обслуживании. </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color w:val="1F497D"/>
          <w:sz w:val="28"/>
          <w:szCs w:val="28"/>
        </w:rPr>
        <w:t xml:space="preserve">2. </w:t>
      </w:r>
      <w:r w:rsidRPr="008A2EAD">
        <w:rPr>
          <w:rFonts w:ascii="Times New Roman" w:eastAsia="Times New Roman" w:hAnsi="Times New Roman" w:cs="Times New Roman"/>
          <w:sz w:val="28"/>
          <w:szCs w:val="28"/>
        </w:rPr>
        <w:t>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К обстоятельствам, ухудшающим или способным ухудшить условия жизнедеятельности граждан, при которых гражданину  предоставляются срочные социальные услуги, относится нуждаемость гражданина в неотложной материальной, натуральной и иной срочной помощи в связи </w:t>
      </w:r>
      <w:proofErr w:type="gramStart"/>
      <w:r w:rsidRPr="008A2EAD">
        <w:rPr>
          <w:rFonts w:ascii="Times New Roman" w:eastAsia="Times New Roman" w:hAnsi="Times New Roman" w:cs="Times New Roman"/>
          <w:sz w:val="28"/>
          <w:szCs w:val="28"/>
        </w:rPr>
        <w:t>с</w:t>
      </w:r>
      <w:proofErr w:type="gramEnd"/>
      <w:r w:rsidRPr="008A2EAD">
        <w:rPr>
          <w:rFonts w:ascii="Times New Roman" w:eastAsia="Times New Roman" w:hAnsi="Times New Roman" w:cs="Times New Roman"/>
          <w:sz w:val="28"/>
          <w:szCs w:val="28"/>
        </w:rPr>
        <w:t>:</w:t>
      </w:r>
    </w:p>
    <w:p w:rsidR="008A2EAD" w:rsidRPr="008A2EAD" w:rsidRDefault="008A2EAD" w:rsidP="008A2EAD">
      <w:pPr>
        <w:spacing w:after="0" w:line="240" w:lineRule="auto"/>
        <w:ind w:firstLine="709"/>
        <w:contextualSpacing/>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 отсутствием работы и сре</w:t>
      </w:r>
      <w:proofErr w:type="gramStart"/>
      <w:r w:rsidRPr="008A2EAD">
        <w:rPr>
          <w:rFonts w:ascii="Times New Roman" w:eastAsia="Times New Roman" w:hAnsi="Times New Roman" w:cs="Times New Roman"/>
          <w:sz w:val="28"/>
          <w:szCs w:val="28"/>
        </w:rPr>
        <w:t>дств к с</w:t>
      </w:r>
      <w:proofErr w:type="gramEnd"/>
      <w:r w:rsidRPr="008A2EAD">
        <w:rPr>
          <w:rFonts w:ascii="Times New Roman" w:eastAsia="Times New Roman" w:hAnsi="Times New Roman" w:cs="Times New Roman"/>
          <w:sz w:val="28"/>
          <w:szCs w:val="28"/>
        </w:rPr>
        <w:t>уществованию;</w:t>
      </w:r>
    </w:p>
    <w:p w:rsidR="008A2EAD" w:rsidRPr="008A2EAD" w:rsidRDefault="008A2EAD" w:rsidP="008A2EAD">
      <w:pPr>
        <w:spacing w:after="0" w:line="240" w:lineRule="auto"/>
        <w:ind w:firstLine="709"/>
        <w:contextualSpacing/>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2) утратой жилого помещения в результате чрезвычайных ситуаций, стихийных бедствий, пожара и тому подобного;</w:t>
      </w:r>
    </w:p>
    <w:p w:rsidR="008A2EAD" w:rsidRPr="008A2EAD" w:rsidRDefault="008A2EAD" w:rsidP="008A2EAD">
      <w:pPr>
        <w:spacing w:after="0" w:line="240" w:lineRule="auto"/>
        <w:ind w:firstLine="709"/>
        <w:contextualSpacing/>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3) наличием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наличием насилия в семье;</w:t>
      </w:r>
    </w:p>
    <w:p w:rsidR="008A2EAD" w:rsidRPr="008A2EAD" w:rsidRDefault="008A2EAD" w:rsidP="008A2EAD">
      <w:pPr>
        <w:spacing w:after="0" w:line="240" w:lineRule="auto"/>
        <w:ind w:firstLine="709"/>
        <w:contextualSpacing/>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4) иными обстоятельствами, требующими предоставления неотложной социальной помощи.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3. Комиссия рассматривает заявления граждан и принимает решения об оказании единовременной социальной помощи </w:t>
      </w:r>
      <w:r w:rsidRPr="008A2EAD">
        <w:rPr>
          <w:rFonts w:ascii="Times New Roman" w:eastAsia="Times New Roman" w:hAnsi="Times New Roman" w:cs="Times New Roman"/>
          <w:color w:val="000000"/>
          <w:sz w:val="28"/>
          <w:szCs w:val="28"/>
        </w:rPr>
        <w:t>в виде выплаты единовременного социального пособия, обеспечения наборами продуктов и предметами первой необходимости</w:t>
      </w:r>
      <w:r w:rsidRPr="008A2EAD">
        <w:rPr>
          <w:rFonts w:ascii="Times New Roman" w:eastAsia="Times New Roman" w:hAnsi="Times New Roman" w:cs="Times New Roman"/>
          <w:sz w:val="28"/>
          <w:szCs w:val="28"/>
        </w:rPr>
        <w:t xml:space="preserve"> в пределах утвержденного финансирования на основании социальных программ и данного Положения.</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 4. Комиссия в пределах своей компетенции: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рассматривает пакет документов, представленных заявителем для получения единовременной социальной помощи;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lastRenderedPageBreak/>
        <w:t>- принимает решение о соответствии представленных документов установленным данным Положением основаниям оказания единовременной социальной помощи и необходимости ее оказания;</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 принимает решение об оказании единовременной социальной помощи </w:t>
      </w:r>
      <w:r w:rsidRPr="008A2EAD">
        <w:rPr>
          <w:rFonts w:ascii="Times New Roman" w:eastAsia="Times New Roman" w:hAnsi="Times New Roman" w:cs="Times New Roman"/>
          <w:color w:val="000000"/>
          <w:sz w:val="28"/>
          <w:szCs w:val="28"/>
        </w:rPr>
        <w:t>в виде выплаты единовременного социального пособия, обеспечения наборами продуктов и предметами первой необходимости.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5. Категории граждан, которым необходима срочная социальная помощь:</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1) малоимущие семьи, </w:t>
      </w:r>
      <w:r w:rsidRPr="008A2EAD">
        <w:rPr>
          <w:rFonts w:ascii="Times New Roman" w:eastAsia="Times New Roman" w:hAnsi="Times New Roman" w:cs="Times New Roman"/>
          <w:color w:val="000000"/>
          <w:sz w:val="28"/>
          <w:szCs w:val="28"/>
        </w:rPr>
        <w:t>ежемесячный среднедушевой доход которых не превышает величины прожиточного минимума</w:t>
      </w:r>
      <w:r w:rsidRPr="008A2EAD">
        <w:rPr>
          <w:rFonts w:ascii="Times New Roman" w:eastAsia="Times New Roman" w:hAnsi="Times New Roman" w:cs="Times New Roman"/>
          <w:bCs/>
          <w:color w:val="000000"/>
          <w:sz w:val="28"/>
          <w:szCs w:val="28"/>
        </w:rPr>
        <w:t>, установленного по Челябинской области;</w:t>
      </w:r>
      <w:r w:rsidRPr="008A2EAD">
        <w:rPr>
          <w:rFonts w:ascii="Times New Roman" w:eastAsia="Times New Roman" w:hAnsi="Times New Roman" w:cs="Times New Roman"/>
          <w:color w:val="000000"/>
          <w:sz w:val="28"/>
          <w:szCs w:val="28"/>
        </w:rPr>
        <w:t xml:space="preserve"> </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2) семьи, имеющие ребенка - инвалида;</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3) семьи с опекаемыми детьми;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4) несовершеннолетние, нуждающиеся в помощи при оформлении документов (паспорта);</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5) малоимущие одиноко проживающие граждане, </w:t>
      </w:r>
      <w:r w:rsidRPr="008A2EAD">
        <w:rPr>
          <w:rFonts w:ascii="Times New Roman" w:eastAsia="Times New Roman" w:hAnsi="Times New Roman" w:cs="Times New Roman"/>
          <w:color w:val="000000"/>
          <w:sz w:val="28"/>
          <w:szCs w:val="28"/>
        </w:rPr>
        <w:t>ежемесячный среднедушевой доход которых не превышает величины прожиточного минимума</w:t>
      </w:r>
      <w:r w:rsidRPr="008A2EAD">
        <w:rPr>
          <w:rFonts w:ascii="Times New Roman" w:eastAsia="Times New Roman" w:hAnsi="Times New Roman" w:cs="Times New Roman"/>
          <w:bCs/>
          <w:color w:val="000000"/>
          <w:sz w:val="28"/>
          <w:szCs w:val="28"/>
        </w:rPr>
        <w:t>, установленного по Челябинской области</w:t>
      </w:r>
      <w:r w:rsidRPr="008A2EAD">
        <w:rPr>
          <w:rFonts w:ascii="Times New Roman" w:eastAsia="Times New Roman" w:hAnsi="Times New Roman" w:cs="Times New Roman"/>
          <w:color w:val="000000"/>
          <w:sz w:val="28"/>
          <w:szCs w:val="28"/>
        </w:rPr>
        <w:t>;</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6) малоимущие одиноко проживающие пенсионеры, </w:t>
      </w:r>
      <w:r w:rsidRPr="008A2EAD">
        <w:rPr>
          <w:rFonts w:ascii="Times New Roman" w:eastAsia="Times New Roman" w:hAnsi="Times New Roman" w:cs="Times New Roman"/>
          <w:color w:val="000000"/>
          <w:sz w:val="28"/>
          <w:szCs w:val="28"/>
        </w:rPr>
        <w:t>ежемесячный среднедушевой доход которых не превышает величины прожиточного минимума</w:t>
      </w:r>
      <w:r w:rsidRPr="008A2EAD">
        <w:rPr>
          <w:rFonts w:ascii="Times New Roman" w:eastAsia="Times New Roman" w:hAnsi="Times New Roman" w:cs="Times New Roman"/>
          <w:bCs/>
          <w:color w:val="000000"/>
          <w:sz w:val="28"/>
          <w:szCs w:val="28"/>
        </w:rPr>
        <w:t>, установленного по Челябинской области</w:t>
      </w:r>
      <w:r w:rsidRPr="008A2EAD">
        <w:rPr>
          <w:rFonts w:ascii="Times New Roman" w:eastAsia="Times New Roman" w:hAnsi="Times New Roman" w:cs="Times New Roman"/>
          <w:color w:val="000000"/>
          <w:sz w:val="28"/>
          <w:szCs w:val="28"/>
        </w:rPr>
        <w:t>;</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7) инвалиды, участники </w:t>
      </w:r>
      <w:r w:rsidRPr="008A2EAD">
        <w:rPr>
          <w:rFonts w:ascii="Times New Roman" w:eastAsia="Times New Roman" w:hAnsi="Times New Roman" w:cs="Times New Roman"/>
          <w:color w:val="000000"/>
          <w:sz w:val="28"/>
          <w:szCs w:val="28"/>
        </w:rPr>
        <w:t>Великой Отечественной войны</w:t>
      </w:r>
      <w:r w:rsidRPr="008A2EAD">
        <w:rPr>
          <w:rFonts w:ascii="Times New Roman" w:eastAsia="Times New Roman" w:hAnsi="Times New Roman" w:cs="Times New Roman"/>
          <w:sz w:val="28"/>
          <w:szCs w:val="28"/>
        </w:rPr>
        <w:t>, инвалиды I, II, III групп, нуждающиеся в срочной социальной помощи;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8) граждане, оказавшиеся </w:t>
      </w:r>
      <w:r w:rsidRPr="008A2EAD">
        <w:rPr>
          <w:rFonts w:ascii="Times New Roman" w:eastAsia="Times New Roman" w:hAnsi="Times New Roman" w:cs="Times New Roman"/>
          <w:color w:val="000000"/>
          <w:sz w:val="28"/>
          <w:szCs w:val="28"/>
        </w:rPr>
        <w:t>в обстоятельствах, ухудшающих или способных ухудшить жизнедеятельность;</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9) граждане, имеющие диагноз - хроническая почечная недостаточность, при необходимости прохождения процедуры гемодиализа, </w:t>
      </w:r>
      <w:r w:rsidRPr="008A2EAD">
        <w:rPr>
          <w:rFonts w:ascii="Times New Roman" w:eastAsia="Times New Roman" w:hAnsi="Times New Roman" w:cs="Times New Roman"/>
          <w:color w:val="000000"/>
          <w:sz w:val="28"/>
          <w:szCs w:val="28"/>
        </w:rPr>
        <w:t>получающие пенсию по инвалидности или трудовую пенсию по старости в размере, не превышающем величины прожиточного минимума, установленного на территории Челябинской области.</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t>10) граждане, похоронившие близких родственников.</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t xml:space="preserve">11) граждане, участвовавшие в захоронении </w:t>
      </w:r>
      <w:proofErr w:type="gramStart"/>
      <w:r w:rsidRPr="008A2EAD">
        <w:rPr>
          <w:rFonts w:ascii="Times New Roman" w:eastAsia="Times New Roman" w:hAnsi="Times New Roman" w:cs="Times New Roman"/>
          <w:color w:val="000000"/>
          <w:sz w:val="28"/>
          <w:szCs w:val="28"/>
        </w:rPr>
        <w:t>умершего</w:t>
      </w:r>
      <w:proofErr w:type="gramEnd"/>
      <w:r w:rsidRPr="008A2EAD">
        <w:rPr>
          <w:rFonts w:ascii="Times New Roman" w:eastAsia="Times New Roman" w:hAnsi="Times New Roman" w:cs="Times New Roman"/>
          <w:color w:val="000000"/>
          <w:sz w:val="28"/>
          <w:szCs w:val="28"/>
        </w:rPr>
        <w:t xml:space="preserve"> (соседи и  другие  граждане, участвовавшие в захоронении и понесшие расходы).</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Категории граждан, указанные в подпунктах 1-8 вправе</w:t>
      </w:r>
      <w:r w:rsidRPr="008A2EAD">
        <w:rPr>
          <w:rFonts w:ascii="Times New Roman" w:eastAsia="Times New Roman" w:hAnsi="Times New Roman" w:cs="Times New Roman"/>
          <w:b/>
          <w:sz w:val="28"/>
          <w:szCs w:val="28"/>
        </w:rPr>
        <w:t xml:space="preserve"> </w:t>
      </w:r>
      <w:r w:rsidRPr="008A2EAD">
        <w:rPr>
          <w:rFonts w:ascii="Times New Roman" w:eastAsia="Times New Roman" w:hAnsi="Times New Roman" w:cs="Times New Roman"/>
          <w:sz w:val="28"/>
          <w:szCs w:val="28"/>
        </w:rPr>
        <w:t>обращаться за единовременной социальной помощью не чаще 1 (одного) раза в год.</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Категории граждан, указанные в подпункте 9 вправе обращаться за получением единовременной социальной помощи </w:t>
      </w:r>
      <w:r w:rsidRPr="008A2EAD">
        <w:rPr>
          <w:rFonts w:ascii="Times New Roman" w:eastAsia="Times New Roman" w:hAnsi="Times New Roman" w:cs="Times New Roman"/>
          <w:color w:val="000000"/>
          <w:sz w:val="28"/>
          <w:szCs w:val="28"/>
        </w:rPr>
        <w:t xml:space="preserve">ежеквартально. </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t xml:space="preserve">Категории граждан, похоронившие близких родственников, а также участвовавшие в  захоронении умершего (соседи и другие  граждане, участвовавшие в захоронении) </w:t>
      </w:r>
      <w:r w:rsidRPr="008A2EAD">
        <w:rPr>
          <w:rFonts w:ascii="Times New Roman" w:eastAsia="Times New Roman" w:hAnsi="Times New Roman" w:cs="Times New Roman"/>
          <w:sz w:val="28"/>
          <w:szCs w:val="28"/>
        </w:rPr>
        <w:t xml:space="preserve">вправе обращаться </w:t>
      </w:r>
      <w:r w:rsidRPr="008A2EAD">
        <w:rPr>
          <w:rFonts w:ascii="Times New Roman" w:eastAsia="Times New Roman" w:hAnsi="Times New Roman" w:cs="Times New Roman"/>
          <w:color w:val="000000"/>
          <w:sz w:val="28"/>
          <w:szCs w:val="28"/>
        </w:rPr>
        <w:t>по мере возникновения ситуации.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color w:val="000000"/>
          <w:sz w:val="28"/>
          <w:szCs w:val="28"/>
        </w:rPr>
        <w:t>6. Основанием для рассмотрения вопроса об оказании единовременной социальной помощи  является поданное в письменной или электронной форме заявление гражданина</w:t>
      </w:r>
      <w:r w:rsidRPr="008A2EAD">
        <w:rPr>
          <w:rFonts w:ascii="Times New Roman" w:eastAsia="Times New Roman" w:hAnsi="Times New Roman" w:cs="Times New Roman"/>
          <w:sz w:val="28"/>
          <w:szCs w:val="28"/>
        </w:rPr>
        <w:t xml:space="preserve"> </w:t>
      </w:r>
      <w:r w:rsidRPr="008A2EAD">
        <w:rPr>
          <w:rFonts w:ascii="Times New Roman" w:eastAsia="Times New Roman" w:hAnsi="Times New Roman" w:cs="Times New Roman"/>
          <w:color w:val="000000"/>
          <w:sz w:val="28"/>
          <w:szCs w:val="28"/>
        </w:rPr>
        <w:t>(или его законного представителя)</w:t>
      </w:r>
      <w:r w:rsidRPr="008A2EAD">
        <w:rPr>
          <w:rFonts w:ascii="Times New Roman" w:eastAsia="Times New Roman" w:hAnsi="Times New Roman" w:cs="Times New Roman"/>
          <w:b/>
          <w:color w:val="000000"/>
          <w:sz w:val="28"/>
          <w:szCs w:val="28"/>
        </w:rPr>
        <w:t xml:space="preserve"> </w:t>
      </w:r>
      <w:r w:rsidRPr="008A2EAD">
        <w:rPr>
          <w:rFonts w:ascii="Times New Roman" w:eastAsia="Times New Roman" w:hAnsi="Times New Roman" w:cs="Times New Roman"/>
          <w:sz w:val="28"/>
          <w:szCs w:val="28"/>
        </w:rPr>
        <w:t>по форме, утверждённой Министерством труда и социальной защиты Российской Федерации.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color w:val="000000"/>
          <w:sz w:val="28"/>
          <w:szCs w:val="28"/>
        </w:rPr>
        <w:t>7</w:t>
      </w:r>
      <w:r w:rsidRPr="008A2EAD">
        <w:rPr>
          <w:rFonts w:ascii="Times New Roman" w:eastAsia="Times New Roman" w:hAnsi="Times New Roman" w:cs="Times New Roman"/>
          <w:sz w:val="28"/>
          <w:szCs w:val="28"/>
        </w:rPr>
        <w:t xml:space="preserve">. К заявлению граждан, указанных в подпунктах </w:t>
      </w:r>
      <w:r w:rsidRPr="008A2EAD">
        <w:rPr>
          <w:rFonts w:ascii="Times New Roman" w:eastAsia="Times New Roman" w:hAnsi="Times New Roman" w:cs="Times New Roman"/>
          <w:color w:val="000000"/>
          <w:sz w:val="28"/>
          <w:szCs w:val="28"/>
        </w:rPr>
        <w:t>1-3, 5-8 пункта 5</w:t>
      </w:r>
      <w:r w:rsidRPr="008A2EAD">
        <w:rPr>
          <w:rFonts w:ascii="Times New Roman" w:eastAsia="Times New Roman" w:hAnsi="Times New Roman" w:cs="Times New Roman"/>
          <w:sz w:val="28"/>
          <w:szCs w:val="28"/>
        </w:rPr>
        <w:t xml:space="preserve"> настоящего Положения, прилагаются следующие документы:</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lastRenderedPageBreak/>
        <w:t xml:space="preserve">- копия документа, удостоверяющего личность заявителя, его законного представителя; </w:t>
      </w:r>
    </w:p>
    <w:p w:rsidR="008A2EAD" w:rsidRPr="008A2EAD" w:rsidRDefault="008A2EAD" w:rsidP="008A2EAD">
      <w:pPr>
        <w:spacing w:after="0" w:line="240" w:lineRule="auto"/>
        <w:jc w:val="both"/>
        <w:rPr>
          <w:rFonts w:ascii="Times New Roman" w:eastAsia="Times New Roman" w:hAnsi="Times New Roman" w:cs="Times New Roman"/>
          <w:color w:val="0070C0"/>
          <w:sz w:val="28"/>
          <w:szCs w:val="28"/>
        </w:rPr>
      </w:pPr>
      <w:r w:rsidRPr="008A2EAD">
        <w:rPr>
          <w:rFonts w:ascii="Times New Roman" w:eastAsia="Times New Roman" w:hAnsi="Times New Roman" w:cs="Times New Roman"/>
          <w:sz w:val="28"/>
          <w:szCs w:val="28"/>
        </w:rPr>
        <w:t xml:space="preserve">- справка о составе семьи, </w:t>
      </w:r>
      <w:r w:rsidRPr="008A2EAD">
        <w:rPr>
          <w:rFonts w:ascii="Times New Roman" w:eastAsia="Times New Roman" w:hAnsi="Times New Roman" w:cs="Times New Roman"/>
          <w:color w:val="000000"/>
          <w:sz w:val="28"/>
          <w:szCs w:val="28"/>
        </w:rPr>
        <w:t>выданная  уполномоченным органом  или муниципальным бюджетным учреждением «Многофункциональный центр» Чебаркульского городского округа;</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наличие обстоятельств, ухудшающих или способных  ухудшить условия жизнедеятельности заявителя;</w:t>
      </w:r>
    </w:p>
    <w:p w:rsidR="008A2EAD" w:rsidRPr="008A2EAD" w:rsidRDefault="008A2EAD" w:rsidP="008A2EAD">
      <w:pPr>
        <w:spacing w:after="0" w:line="240" w:lineRule="auto"/>
        <w:jc w:val="both"/>
        <w:rPr>
          <w:rFonts w:ascii="Times New Roman" w:eastAsia="Times New Roman" w:hAnsi="Times New Roman" w:cs="Times New Roman"/>
          <w:color w:val="0070C0"/>
          <w:sz w:val="28"/>
          <w:szCs w:val="28"/>
        </w:rPr>
      </w:pPr>
      <w:r w:rsidRPr="008A2EAD">
        <w:rPr>
          <w:rFonts w:ascii="Times New Roman" w:eastAsia="Times New Roman" w:hAnsi="Times New Roman" w:cs="Times New Roman"/>
          <w:sz w:val="28"/>
          <w:szCs w:val="28"/>
        </w:rPr>
        <w:t>- документы, подтверждающие среднедушевой доход заявителя за 12 месяцев, предшествующих обращению.</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 </w:t>
      </w:r>
      <w:r w:rsidRPr="008A2EAD">
        <w:rPr>
          <w:rFonts w:ascii="Times New Roman" w:eastAsia="Times New Roman" w:hAnsi="Times New Roman" w:cs="Times New Roman"/>
          <w:sz w:val="28"/>
        </w:rPr>
        <w:t>акт  обследования материально-бытовых условий</w:t>
      </w:r>
      <w:r w:rsidRPr="008A2EAD">
        <w:rPr>
          <w:rFonts w:ascii="Times New Roman" w:eastAsia="Times New Roman" w:hAnsi="Times New Roman" w:cs="Times New Roman"/>
          <w:color w:val="000000"/>
          <w:sz w:val="28"/>
          <w:szCs w:val="28"/>
        </w:rPr>
        <w:t>, подготовленный отделением срочного социального обслуживания Муниципального учреждения Чебаркульского городского округа «Комплексный центр социального обслуживания населения».</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t>При необходимости Комиссия имеет право затребовать иные документы, подтверждающие право на получение единовременной социальной помощи.</w:t>
      </w:r>
    </w:p>
    <w:p w:rsidR="008A2EAD" w:rsidRPr="008A2EAD" w:rsidRDefault="008A2EAD" w:rsidP="008A2EAD">
      <w:pPr>
        <w:spacing w:after="0" w:line="240" w:lineRule="auto"/>
        <w:ind w:firstLine="709"/>
        <w:jc w:val="both"/>
        <w:rPr>
          <w:rFonts w:ascii="Times New Roman" w:eastAsia="Times New Roman" w:hAnsi="Times New Roman" w:cs="Times New Roman"/>
          <w:b/>
          <w:sz w:val="28"/>
          <w:szCs w:val="28"/>
        </w:rPr>
      </w:pPr>
      <w:r w:rsidRPr="008A2EAD">
        <w:rPr>
          <w:rFonts w:ascii="Times New Roman" w:eastAsia="Times New Roman" w:hAnsi="Times New Roman" w:cs="Times New Roman"/>
          <w:sz w:val="28"/>
          <w:szCs w:val="28"/>
        </w:rPr>
        <w:t>8. К заявлению граждан, указанных в подпункте 4 пункта 5 настоящего Положения, прилагаются следующие документы:</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копия свидетельства о рождении;</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справка из образовательного учреждения;</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-акт-заключение с указанием информации о семье несовершеннолетнего                      и  о возможности оказания единовременной социальной помощи. </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Для несовершеннолетних из семей, состоящих на учете в органах системы профилактики и безнадзорности, а также несовершеннолетних из малообеспеченных семей согласно списку, предоставленному общеобразовательными учреждениями, акт - заключение готовит  соответствующее учреждение, направившее несовершеннолетнего.</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9. К заявлению граждан, указанных в подпункте 9 пункта </w:t>
      </w:r>
      <w:r w:rsidRPr="008A2EAD">
        <w:rPr>
          <w:rFonts w:ascii="Times New Roman" w:eastAsia="Times New Roman" w:hAnsi="Times New Roman" w:cs="Times New Roman"/>
          <w:color w:val="000000"/>
          <w:sz w:val="28"/>
          <w:szCs w:val="28"/>
        </w:rPr>
        <w:t>5</w:t>
      </w:r>
      <w:r w:rsidRPr="008A2EAD">
        <w:rPr>
          <w:rFonts w:ascii="Times New Roman" w:eastAsia="Times New Roman" w:hAnsi="Times New Roman" w:cs="Times New Roman"/>
          <w:sz w:val="28"/>
          <w:szCs w:val="28"/>
        </w:rPr>
        <w:t xml:space="preserve"> настоящего Положения, прилагаются </w:t>
      </w:r>
      <w:r w:rsidRPr="008A2EAD">
        <w:rPr>
          <w:rFonts w:ascii="Times New Roman" w:eastAsia="Times New Roman" w:hAnsi="Times New Roman" w:cs="Times New Roman"/>
          <w:color w:val="000000"/>
          <w:sz w:val="28"/>
          <w:szCs w:val="28"/>
        </w:rPr>
        <w:t>следующие документы:</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копия паспорта заявителя;</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заключение врача с указанием диагноза и необходимости получения гемодиализа;</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 справка о составе семьи, </w:t>
      </w:r>
      <w:r w:rsidRPr="008A2EAD">
        <w:rPr>
          <w:rFonts w:ascii="Times New Roman" w:eastAsia="Times New Roman" w:hAnsi="Times New Roman" w:cs="Times New Roman"/>
          <w:color w:val="000000"/>
          <w:sz w:val="28"/>
          <w:szCs w:val="28"/>
        </w:rPr>
        <w:t>выданная  уполномоченным органом   или муниципальным бюджетным учреждением «Многофункциональный центр» Чебаркульского городского округа;</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 </w:t>
      </w:r>
      <w:r w:rsidRPr="008A2EAD">
        <w:rPr>
          <w:rFonts w:ascii="Times New Roman" w:eastAsia="Times New Roman" w:hAnsi="Times New Roman" w:cs="Times New Roman"/>
          <w:sz w:val="28"/>
        </w:rPr>
        <w:t>акт  обследования материально-бытовых условий</w:t>
      </w:r>
      <w:r w:rsidRPr="008A2EAD">
        <w:rPr>
          <w:rFonts w:ascii="Times New Roman" w:eastAsia="Times New Roman" w:hAnsi="Times New Roman" w:cs="Times New Roman"/>
          <w:color w:val="000000"/>
          <w:sz w:val="28"/>
          <w:szCs w:val="28"/>
        </w:rPr>
        <w:t>, подготовленный отделением срочного социального обслуживания Муниципального учреждения Чебаркульского городского округа «Комплексный центр социального обслуживания населения»;</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среднедушевой доход заявителя за 12 месяцев, предшествовавших обращению.</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10. К заявлению граждан, указанных в подпункте 10 пункта </w:t>
      </w:r>
      <w:r w:rsidRPr="008A2EAD">
        <w:rPr>
          <w:rFonts w:ascii="Times New Roman" w:eastAsia="Times New Roman" w:hAnsi="Times New Roman" w:cs="Times New Roman"/>
          <w:color w:val="000000"/>
          <w:sz w:val="28"/>
          <w:szCs w:val="28"/>
        </w:rPr>
        <w:t>5</w:t>
      </w:r>
      <w:r w:rsidRPr="008A2EAD">
        <w:rPr>
          <w:rFonts w:ascii="Times New Roman" w:eastAsia="Times New Roman" w:hAnsi="Times New Roman" w:cs="Times New Roman"/>
          <w:sz w:val="28"/>
          <w:szCs w:val="28"/>
        </w:rPr>
        <w:t xml:space="preserve"> настоящего Положения, прилагаются </w:t>
      </w:r>
      <w:r w:rsidRPr="008A2EAD">
        <w:rPr>
          <w:rFonts w:ascii="Times New Roman" w:eastAsia="Times New Roman" w:hAnsi="Times New Roman" w:cs="Times New Roman"/>
          <w:color w:val="000000"/>
          <w:sz w:val="28"/>
          <w:szCs w:val="28"/>
        </w:rPr>
        <w:t>следующие документы:</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копия паспорта заявителя;</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b/>
          <w:sz w:val="28"/>
          <w:szCs w:val="28"/>
        </w:rPr>
        <w:t xml:space="preserve">- </w:t>
      </w:r>
      <w:r w:rsidRPr="008A2EAD">
        <w:rPr>
          <w:rFonts w:ascii="Times New Roman" w:eastAsia="Times New Roman" w:hAnsi="Times New Roman" w:cs="Times New Roman"/>
          <w:sz w:val="28"/>
          <w:szCs w:val="28"/>
        </w:rPr>
        <w:t xml:space="preserve">справка о составе семьи, </w:t>
      </w:r>
      <w:r w:rsidRPr="008A2EAD">
        <w:rPr>
          <w:rFonts w:ascii="Times New Roman" w:eastAsia="Times New Roman" w:hAnsi="Times New Roman" w:cs="Times New Roman"/>
          <w:color w:val="000000"/>
          <w:sz w:val="28"/>
          <w:szCs w:val="28"/>
        </w:rPr>
        <w:t>выданная  уполномоченным органом   или муниципальным бюджетным учреждением «Многофункциональный центр» Чебаркульского городского округа;</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lastRenderedPageBreak/>
        <w:t xml:space="preserve">- </w:t>
      </w:r>
      <w:r w:rsidRPr="008A2EAD">
        <w:rPr>
          <w:rFonts w:ascii="Times New Roman" w:eastAsia="Times New Roman" w:hAnsi="Times New Roman" w:cs="Times New Roman"/>
          <w:sz w:val="28"/>
        </w:rPr>
        <w:t>акт  обследования материально-бытовых условий</w:t>
      </w:r>
      <w:r w:rsidRPr="008A2EAD">
        <w:rPr>
          <w:rFonts w:ascii="Times New Roman" w:eastAsia="Times New Roman" w:hAnsi="Times New Roman" w:cs="Times New Roman"/>
          <w:color w:val="000000"/>
          <w:sz w:val="28"/>
          <w:szCs w:val="28"/>
        </w:rPr>
        <w:t>, подготовленный отделением срочного социального обслуживания Муниципального учреждения Чебаркульского городского округа «Комплексный центр социального обслуживания населения»;</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среднедушевой доход заявителя за 12 месяцев, предшествующих обращению.</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понесенные расходы.</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копия свидетельства о смерти.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11. К заявлению граждан, указанных в подпункте 11 пункта </w:t>
      </w:r>
      <w:r w:rsidRPr="008A2EAD">
        <w:rPr>
          <w:rFonts w:ascii="Times New Roman" w:eastAsia="Times New Roman" w:hAnsi="Times New Roman" w:cs="Times New Roman"/>
          <w:color w:val="000000"/>
          <w:sz w:val="28"/>
          <w:szCs w:val="28"/>
        </w:rPr>
        <w:t>5</w:t>
      </w:r>
      <w:r w:rsidRPr="008A2EAD">
        <w:rPr>
          <w:rFonts w:ascii="Times New Roman" w:eastAsia="Times New Roman" w:hAnsi="Times New Roman" w:cs="Times New Roman"/>
          <w:sz w:val="28"/>
          <w:szCs w:val="28"/>
        </w:rPr>
        <w:t xml:space="preserve"> настоящего Положения, прилагаются </w:t>
      </w:r>
      <w:r w:rsidRPr="008A2EAD">
        <w:rPr>
          <w:rFonts w:ascii="Times New Roman" w:eastAsia="Times New Roman" w:hAnsi="Times New Roman" w:cs="Times New Roman"/>
          <w:color w:val="000000"/>
          <w:sz w:val="28"/>
          <w:szCs w:val="28"/>
        </w:rPr>
        <w:t>следующие документы:</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копия паспорта заявителя;</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 справка о составе семьи, </w:t>
      </w:r>
      <w:r w:rsidRPr="008A2EAD">
        <w:rPr>
          <w:rFonts w:ascii="Times New Roman" w:eastAsia="Times New Roman" w:hAnsi="Times New Roman" w:cs="Times New Roman"/>
          <w:color w:val="000000"/>
          <w:sz w:val="28"/>
          <w:szCs w:val="28"/>
        </w:rPr>
        <w:t>выданная  уполномоченным органом   или муниципальным бюджетным учреждением «Многофункциональный центр» Чебаркульского городского округа;</w:t>
      </w:r>
    </w:p>
    <w:p w:rsidR="008A2EAD" w:rsidRPr="008A2EAD" w:rsidRDefault="008A2EAD" w:rsidP="008A2EAD">
      <w:pPr>
        <w:spacing w:after="0" w:line="240" w:lineRule="auto"/>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 </w:t>
      </w:r>
      <w:r w:rsidRPr="008A2EAD">
        <w:rPr>
          <w:rFonts w:ascii="Times New Roman" w:eastAsia="Times New Roman" w:hAnsi="Times New Roman" w:cs="Times New Roman"/>
          <w:sz w:val="28"/>
        </w:rPr>
        <w:t>акт  обследования материально-бытовых условий</w:t>
      </w:r>
      <w:r w:rsidRPr="008A2EAD">
        <w:rPr>
          <w:rFonts w:ascii="Times New Roman" w:eastAsia="Times New Roman" w:hAnsi="Times New Roman" w:cs="Times New Roman"/>
          <w:color w:val="000000"/>
          <w:sz w:val="28"/>
          <w:szCs w:val="28"/>
        </w:rPr>
        <w:t>, подготовленный отделением срочного социального обслуживания Муниципального учреждения Чебаркульского городского округа «Комплексный центр социального обслуживания населения»;</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среднедушевой доход заявителя за 12 месяцев, предшествующих обращению.</w:t>
      </w:r>
    </w:p>
    <w:p w:rsidR="008A2EAD" w:rsidRPr="008A2EAD" w:rsidRDefault="008A2EAD" w:rsidP="008A2EAD">
      <w:pPr>
        <w:tabs>
          <w:tab w:val="left" w:pos="7395"/>
        </w:tabs>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понесенные расходы.</w:t>
      </w:r>
      <w:r w:rsidRPr="008A2EAD">
        <w:rPr>
          <w:rFonts w:ascii="Times New Roman" w:eastAsia="Times New Roman" w:hAnsi="Times New Roman" w:cs="Times New Roman"/>
          <w:sz w:val="28"/>
          <w:szCs w:val="28"/>
        </w:rPr>
        <w:tab/>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копия свидетельства о смерти.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12.</w:t>
      </w:r>
      <w:r w:rsidRPr="008A2EAD">
        <w:rPr>
          <w:rFonts w:ascii="Times New Roman" w:eastAsia="Times New Roman" w:hAnsi="Times New Roman" w:cs="Times New Roman"/>
          <w:sz w:val="28"/>
          <w:szCs w:val="28"/>
        </w:rPr>
        <w:tab/>
        <w:t>Размер единовременной социальной помощи устанавливается дифференцировано в зависимости от жизненных обстоятельств, материальн</w:t>
      </w:r>
      <w:proofErr w:type="gramStart"/>
      <w:r w:rsidRPr="008A2EAD">
        <w:rPr>
          <w:rFonts w:ascii="Times New Roman" w:eastAsia="Times New Roman" w:hAnsi="Times New Roman" w:cs="Times New Roman"/>
          <w:sz w:val="28"/>
          <w:szCs w:val="28"/>
        </w:rPr>
        <w:t>о-</w:t>
      </w:r>
      <w:proofErr w:type="gramEnd"/>
      <w:r w:rsidRPr="008A2EAD">
        <w:rPr>
          <w:rFonts w:ascii="Times New Roman" w:eastAsia="Times New Roman" w:hAnsi="Times New Roman" w:cs="Times New Roman"/>
          <w:sz w:val="28"/>
          <w:szCs w:val="28"/>
        </w:rPr>
        <w:t xml:space="preserve"> бытового положения, в котором находится заявитель, а также от срочности и актуальности необходимой социальной помощи. Граждане, указанные в подпунктах 10,11 пункта 5  имеют право  обратиться за единовременным социальным пособием в течени</w:t>
      </w:r>
      <w:proofErr w:type="gramStart"/>
      <w:r w:rsidRPr="008A2EAD">
        <w:rPr>
          <w:rFonts w:ascii="Times New Roman" w:eastAsia="Times New Roman" w:hAnsi="Times New Roman" w:cs="Times New Roman"/>
          <w:sz w:val="28"/>
          <w:szCs w:val="28"/>
        </w:rPr>
        <w:t>и</w:t>
      </w:r>
      <w:proofErr w:type="gramEnd"/>
      <w:r w:rsidRPr="008A2EAD">
        <w:rPr>
          <w:rFonts w:ascii="Times New Roman" w:eastAsia="Times New Roman" w:hAnsi="Times New Roman" w:cs="Times New Roman"/>
          <w:sz w:val="28"/>
          <w:szCs w:val="28"/>
        </w:rPr>
        <w:t xml:space="preserve"> 6 (шести) месяцев с момента смерти гражданина,  на похороны  которого ими были понесены расходы. По одному умершему за предоставлением  единовременного социального пособия имеет право обратиться один заявитель.</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13.</w:t>
      </w:r>
      <w:r w:rsidRPr="008A2EAD">
        <w:rPr>
          <w:rFonts w:ascii="Times New Roman" w:eastAsia="Times New Roman" w:hAnsi="Times New Roman" w:cs="Times New Roman"/>
          <w:sz w:val="28"/>
          <w:szCs w:val="28"/>
        </w:rPr>
        <w:tab/>
        <w:t xml:space="preserve">При рассмотрении заявлений граждан Комиссия учитывает: </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материально-бытовое положение заявителя;</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состав и доходы семьи;</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причины и обстоятельства, побудившие заявителя обратиться за помощью;</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документы, подтверждающие уже совершенные расходы, либо потребность в денежных средствах.</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14.</w:t>
      </w:r>
      <w:r w:rsidRPr="008A2EAD">
        <w:rPr>
          <w:rFonts w:ascii="Times New Roman" w:eastAsia="Times New Roman" w:hAnsi="Times New Roman" w:cs="Times New Roman"/>
          <w:sz w:val="28"/>
          <w:szCs w:val="28"/>
        </w:rPr>
        <w:tab/>
        <w:t>Минимальный размер единовременного социального пособия, выплачиваемого по решению Комиссии гражданам, указанным в подпунктах 1-8 пункта 5 настоящего Положения составляет 500 (пятьсот) рублей 00 копеек</w:t>
      </w:r>
      <w:r w:rsidRPr="008A2EAD">
        <w:rPr>
          <w:rFonts w:ascii="Times New Roman" w:eastAsia="Times New Roman" w:hAnsi="Times New Roman" w:cs="Times New Roman"/>
          <w:color w:val="FF0000"/>
          <w:sz w:val="28"/>
          <w:szCs w:val="28"/>
        </w:rPr>
        <w:t xml:space="preserve">, </w:t>
      </w:r>
      <w:r w:rsidRPr="008A2EAD">
        <w:rPr>
          <w:rFonts w:ascii="Times New Roman" w:eastAsia="Times New Roman" w:hAnsi="Times New Roman" w:cs="Times New Roman"/>
          <w:sz w:val="28"/>
          <w:szCs w:val="28"/>
        </w:rPr>
        <w:t>максимальный размер единовременного социального пособия - 10 000 (десять тысяч) рублей 00 копеек.</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 xml:space="preserve">Минимальный размер единовременного социального </w:t>
      </w:r>
      <w:r w:rsidRPr="008A2EAD">
        <w:rPr>
          <w:rFonts w:ascii="Times New Roman" w:eastAsia="Times New Roman" w:hAnsi="Times New Roman" w:cs="Times New Roman"/>
          <w:color w:val="000000"/>
          <w:sz w:val="28"/>
          <w:szCs w:val="28"/>
        </w:rPr>
        <w:t>пособия, выплачиваемого по решению Комиссии</w:t>
      </w:r>
      <w:r w:rsidRPr="008A2EAD">
        <w:rPr>
          <w:rFonts w:ascii="Times New Roman" w:eastAsia="Times New Roman" w:hAnsi="Times New Roman" w:cs="Times New Roman"/>
          <w:color w:val="0070C0"/>
          <w:sz w:val="28"/>
          <w:szCs w:val="28"/>
        </w:rPr>
        <w:t xml:space="preserve"> </w:t>
      </w:r>
      <w:r w:rsidRPr="008A2EAD">
        <w:rPr>
          <w:rFonts w:ascii="Times New Roman" w:eastAsia="Times New Roman" w:hAnsi="Times New Roman" w:cs="Times New Roman"/>
          <w:sz w:val="28"/>
          <w:szCs w:val="28"/>
        </w:rPr>
        <w:t xml:space="preserve">гражданам, указанным в подпункте 9 пункта 5 настоящего Положения составляет </w:t>
      </w:r>
      <w:r w:rsidRPr="008A2EAD">
        <w:rPr>
          <w:rFonts w:ascii="Times New Roman" w:eastAsia="Times New Roman" w:hAnsi="Times New Roman" w:cs="Times New Roman"/>
          <w:color w:val="000000"/>
          <w:sz w:val="28"/>
          <w:szCs w:val="28"/>
        </w:rPr>
        <w:t>500  (пятьсот) рублей 00 копеек, максимальный размер единовременного социального пособия составляет  5000 (пять тысяч) рублей 00 копеек в зависимости от   среднедушевого дохода заявителя.</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lastRenderedPageBreak/>
        <w:t>Единовременное социальное  пособие,  выплачиваемое  по решению Комиссии</w:t>
      </w:r>
      <w:r w:rsidRPr="008A2EAD">
        <w:rPr>
          <w:rFonts w:ascii="Times New Roman" w:eastAsia="Times New Roman" w:hAnsi="Times New Roman" w:cs="Times New Roman"/>
          <w:color w:val="0070C0"/>
          <w:sz w:val="28"/>
          <w:szCs w:val="28"/>
        </w:rPr>
        <w:t xml:space="preserve"> </w:t>
      </w:r>
      <w:r w:rsidRPr="008A2EAD">
        <w:rPr>
          <w:rFonts w:ascii="Times New Roman" w:eastAsia="Times New Roman" w:hAnsi="Times New Roman" w:cs="Times New Roman"/>
          <w:sz w:val="28"/>
          <w:szCs w:val="28"/>
        </w:rPr>
        <w:t xml:space="preserve">гражданам, указанным в подпунктах  10 и 11  пункта 5 настоящего Положения   составляет </w:t>
      </w:r>
      <w:r w:rsidRPr="008A2EAD">
        <w:rPr>
          <w:rFonts w:ascii="Times New Roman" w:eastAsia="Times New Roman" w:hAnsi="Times New Roman" w:cs="Times New Roman"/>
          <w:color w:val="000000"/>
          <w:sz w:val="28"/>
          <w:szCs w:val="28"/>
        </w:rPr>
        <w:t>2 000 (две тысячи) рублей 00 копеек, в зависимости от среднедушевого дохода заявителя.</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15.</w:t>
      </w:r>
      <w:r w:rsidRPr="008A2EAD">
        <w:rPr>
          <w:rFonts w:ascii="Times New Roman" w:eastAsia="Times New Roman" w:hAnsi="Times New Roman" w:cs="Times New Roman"/>
          <w:sz w:val="28"/>
          <w:szCs w:val="28"/>
        </w:rPr>
        <w:tab/>
        <w:t xml:space="preserve">Комиссия осуществляет свою деятельность в соответствии с настоящим Положением. </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16.</w:t>
      </w:r>
      <w:r w:rsidRPr="008A2EAD">
        <w:rPr>
          <w:rFonts w:ascii="Times New Roman" w:eastAsia="Times New Roman" w:hAnsi="Times New Roman" w:cs="Times New Roman"/>
          <w:sz w:val="28"/>
          <w:szCs w:val="28"/>
        </w:rPr>
        <w:tab/>
        <w:t>Комиссия формируется на основе принципов:</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добровольности участия представителей в деятельности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равноправия и полномочности членов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самостоятельности и независимости членов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17.</w:t>
      </w:r>
      <w:r w:rsidRPr="008A2EAD">
        <w:rPr>
          <w:rFonts w:ascii="Times New Roman" w:eastAsia="Times New Roman" w:hAnsi="Times New Roman" w:cs="Times New Roman"/>
          <w:sz w:val="28"/>
          <w:szCs w:val="28"/>
        </w:rPr>
        <w:tab/>
        <w:t>Состав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председатель Комиссии - заместитель главы  Чебаркульского городского округа по социальным вопросам;</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заместитель председателя Комиссии - начальник Управления социальной защиты населения Чебаркульского городского округа;</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секретарь Комиссии - директор Муниципального учреждения Чебаркульского городского округа «Комплексный центр социального обслуживания населения»; </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Члены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председатель Совета ветеранов Чебаркульского городского округа;</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депутат Собрания депутатов Чебаркульского городского округа в соответствии с предоставляемыми ему полномочиями;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начальник </w:t>
      </w:r>
      <w:proofErr w:type="gramStart"/>
      <w:r w:rsidRPr="008A2EAD">
        <w:rPr>
          <w:rFonts w:ascii="Times New Roman" w:eastAsia="Times New Roman" w:hAnsi="Times New Roman" w:cs="Times New Roman"/>
          <w:sz w:val="28"/>
          <w:szCs w:val="28"/>
        </w:rPr>
        <w:t>отдела социальной защиты семьи Управления социальной защиты населения</w:t>
      </w:r>
      <w:proofErr w:type="gramEnd"/>
      <w:r w:rsidRPr="008A2EAD">
        <w:rPr>
          <w:rFonts w:ascii="Times New Roman" w:eastAsia="Times New Roman" w:hAnsi="Times New Roman" w:cs="Times New Roman"/>
          <w:sz w:val="28"/>
          <w:szCs w:val="28"/>
        </w:rPr>
        <w:t xml:space="preserve"> Чебаркульского городского округа;</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заведующий отделением срочного социального </w:t>
      </w:r>
      <w:proofErr w:type="gramStart"/>
      <w:r w:rsidRPr="008A2EAD">
        <w:rPr>
          <w:rFonts w:ascii="Times New Roman" w:eastAsia="Times New Roman" w:hAnsi="Times New Roman" w:cs="Times New Roman"/>
          <w:sz w:val="28"/>
          <w:szCs w:val="28"/>
        </w:rPr>
        <w:t>обслуживании</w:t>
      </w:r>
      <w:proofErr w:type="gramEnd"/>
      <w:r w:rsidRPr="008A2EAD">
        <w:rPr>
          <w:rFonts w:ascii="Times New Roman" w:eastAsia="Times New Roman" w:hAnsi="Times New Roman" w:cs="Times New Roman"/>
          <w:sz w:val="28"/>
          <w:szCs w:val="28"/>
        </w:rPr>
        <w:t xml:space="preserve"> Муниципального учреждения Чебаркульского городского округа «Комплексный центр социального обслуживания населения».</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представитель  МКУ «Центр помощи детям» г</w:t>
      </w:r>
      <w:proofErr w:type="gramStart"/>
      <w:r w:rsidRPr="008A2EAD">
        <w:rPr>
          <w:rFonts w:ascii="Times New Roman" w:eastAsia="Times New Roman" w:hAnsi="Times New Roman" w:cs="Times New Roman"/>
          <w:sz w:val="28"/>
          <w:szCs w:val="28"/>
        </w:rPr>
        <w:t>.Ч</w:t>
      </w:r>
      <w:proofErr w:type="gramEnd"/>
      <w:r w:rsidRPr="008A2EAD">
        <w:rPr>
          <w:rFonts w:ascii="Times New Roman" w:eastAsia="Times New Roman" w:hAnsi="Times New Roman" w:cs="Times New Roman"/>
          <w:sz w:val="28"/>
          <w:szCs w:val="28"/>
        </w:rPr>
        <w:t>ебаркуля</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18.</w:t>
      </w:r>
      <w:r w:rsidRPr="008A2EAD">
        <w:rPr>
          <w:rFonts w:ascii="Times New Roman" w:eastAsia="Times New Roman" w:hAnsi="Times New Roman" w:cs="Times New Roman"/>
          <w:sz w:val="28"/>
          <w:szCs w:val="28"/>
        </w:rPr>
        <w:tab/>
        <w:t>В обязанности председателя Комиссии входит:</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осуществлять общее руководство работой Комиссии;</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проводить заседания Комиссии;</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давать соответствующие поручения членам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19.</w:t>
      </w:r>
      <w:r w:rsidRPr="008A2EAD">
        <w:rPr>
          <w:rFonts w:ascii="Times New Roman" w:eastAsia="Times New Roman" w:hAnsi="Times New Roman" w:cs="Times New Roman"/>
          <w:sz w:val="28"/>
          <w:szCs w:val="28"/>
        </w:rPr>
        <w:tab/>
        <w:t>Члены Комиссии, с целью подготовки и реализации решений Комиссии, имеют право:</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обращаться в организации, учреждения для проверки достоверности фактов и документов, представленных заявителем, а также по вопросам, входящим в компетенцию Комиссии;</w:t>
      </w:r>
    </w:p>
    <w:p w:rsidR="008A2EAD" w:rsidRPr="008A2EAD" w:rsidRDefault="008A2EAD" w:rsidP="008A2EAD">
      <w:pPr>
        <w:spacing w:after="0" w:line="240" w:lineRule="auto"/>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знакомиться с нормативными, информационными и справочными материалами по вопросам, рассматриваемым Комиссией.</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20.</w:t>
      </w:r>
      <w:r w:rsidRPr="008A2EAD">
        <w:rPr>
          <w:rFonts w:ascii="Times New Roman" w:eastAsia="Times New Roman" w:hAnsi="Times New Roman" w:cs="Times New Roman"/>
          <w:sz w:val="28"/>
          <w:szCs w:val="28"/>
        </w:rPr>
        <w:tab/>
        <w:t>Решение Комиссии считается принятым в случае, если за него проголосовали не менее двух третей всех присутствующих на заседании членов Комиссии. Голосование является открытым, председатель Комиссии имеет право решающего голоса. Заседание Комиссии правомочно при наличии не менее двух третей состава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lastRenderedPageBreak/>
        <w:t>21.</w:t>
      </w:r>
      <w:r w:rsidRPr="008A2EAD">
        <w:rPr>
          <w:rFonts w:ascii="Times New Roman" w:eastAsia="Times New Roman" w:hAnsi="Times New Roman" w:cs="Times New Roman"/>
          <w:sz w:val="28"/>
          <w:szCs w:val="28"/>
        </w:rPr>
        <w:tab/>
        <w:t>К обсуждению вопросов о различных аспектах социальной поддержки граждан на заседания Комиссии могут привлекаться представители общественных объединений и организаций, не входящих в состав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22.</w:t>
      </w:r>
      <w:r w:rsidRPr="008A2EAD">
        <w:rPr>
          <w:rFonts w:ascii="Times New Roman" w:eastAsia="Times New Roman" w:hAnsi="Times New Roman" w:cs="Times New Roman"/>
          <w:sz w:val="28"/>
          <w:szCs w:val="28"/>
        </w:rPr>
        <w:tab/>
        <w:t>Члены Комиссии обладают равными правами при обсуждении вопросов, рассматриваемых на заседаниях Комиссии. Каждый из членов Комиссии имеет право изложить свое собственное мнение по рассматриваемому вопросу, которое подлежит обязательному приобщению к протоколу.</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23.</w:t>
      </w:r>
      <w:r w:rsidRPr="008A2EAD">
        <w:rPr>
          <w:rFonts w:ascii="Times New Roman" w:eastAsia="Times New Roman" w:hAnsi="Times New Roman" w:cs="Times New Roman"/>
          <w:sz w:val="28"/>
          <w:szCs w:val="28"/>
        </w:rPr>
        <w:tab/>
        <w:t xml:space="preserve">Заседания комиссии проводятся не реже одного раза в месяц. </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24.</w:t>
      </w:r>
      <w:r w:rsidRPr="008A2EAD">
        <w:rPr>
          <w:rFonts w:ascii="Times New Roman" w:eastAsia="Times New Roman" w:hAnsi="Times New Roman" w:cs="Times New Roman"/>
          <w:sz w:val="28"/>
          <w:szCs w:val="28"/>
        </w:rPr>
        <w:tab/>
        <w:t>В ходе каждого заседания Комиссии в установленном порядке составляется протокол (Приложение 1). Члены Комиссии, в случае возражений относительно принятого решения, вправе требовать занесения их особого мнения в протокол заседания Комиссии.</w:t>
      </w:r>
    </w:p>
    <w:p w:rsidR="008A2EAD" w:rsidRPr="008A2EAD" w:rsidRDefault="008A2EAD" w:rsidP="008A2EAD">
      <w:pPr>
        <w:spacing w:after="0" w:line="240" w:lineRule="auto"/>
        <w:ind w:firstLine="709"/>
        <w:jc w:val="both"/>
        <w:rPr>
          <w:rFonts w:ascii="Times New Roman" w:eastAsia="Times New Roman" w:hAnsi="Times New Roman" w:cs="Times New Roman"/>
          <w:sz w:val="28"/>
          <w:szCs w:val="28"/>
        </w:rPr>
      </w:pPr>
      <w:r w:rsidRPr="008A2EAD">
        <w:rPr>
          <w:rFonts w:ascii="Times New Roman" w:eastAsia="Times New Roman" w:hAnsi="Times New Roman" w:cs="Times New Roman"/>
          <w:sz w:val="28"/>
          <w:szCs w:val="28"/>
        </w:rPr>
        <w:t xml:space="preserve">25. На основании протокола заседания Комиссии оформляются уведомления, содержащие сведения о решении Комиссии. Уведомления регистрируются в журнале исходящей документации Муниципального учреждения Чебаркульского городского округа «Комплексный центр социального обслуживания населения». Доведение информации до заявителя, содержащейся в уведомлении, осуществляется специалистом отделения срочного социального обслуживания Муниципального учреждения Чебаркульского городского округа «Комплексный центр социального обслуживания населения».  Подтверждением является регистрация  телефонных звонков в соответствующем  журнале, либо реестр почтовых отправлений.  </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sz w:val="28"/>
          <w:szCs w:val="28"/>
        </w:rPr>
        <w:t>26.</w:t>
      </w:r>
      <w:r w:rsidRPr="008A2EAD">
        <w:rPr>
          <w:rFonts w:ascii="Times New Roman" w:eastAsia="Times New Roman" w:hAnsi="Times New Roman" w:cs="Times New Roman"/>
          <w:sz w:val="28"/>
          <w:szCs w:val="28"/>
        </w:rPr>
        <w:tab/>
      </w:r>
      <w:r w:rsidRPr="008A2EAD">
        <w:rPr>
          <w:rFonts w:ascii="Times New Roman" w:eastAsia="Times New Roman" w:hAnsi="Times New Roman" w:cs="Times New Roman"/>
          <w:color w:val="000000"/>
          <w:sz w:val="28"/>
          <w:szCs w:val="28"/>
        </w:rPr>
        <w:t xml:space="preserve">Подтверждением предоставления социальных услуг является акт о предоставлении срочных социальных услуг, видах предоставленных срочных социальных услуг. Акт о предоставлении срочных социальных услуг составляется </w:t>
      </w:r>
      <w:r w:rsidRPr="008A2EAD">
        <w:rPr>
          <w:rFonts w:ascii="Times New Roman" w:eastAsia="Times New Roman" w:hAnsi="Times New Roman" w:cs="Times New Roman"/>
          <w:sz w:val="28"/>
          <w:szCs w:val="28"/>
        </w:rPr>
        <w:t xml:space="preserve">Муниципальным учреждением Чебаркульского городского округа «Комплексный центр социального обслуживания населения» и </w:t>
      </w:r>
      <w:r w:rsidRPr="008A2EAD">
        <w:rPr>
          <w:rFonts w:ascii="Times New Roman" w:eastAsia="Times New Roman" w:hAnsi="Times New Roman" w:cs="Times New Roman"/>
          <w:color w:val="000000"/>
          <w:sz w:val="28"/>
          <w:szCs w:val="28"/>
        </w:rPr>
        <w:t>подтверждается подписью получателя.</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t>Заявитель вправе отказаться от срочных социальных услуг. Отказ оформляется в письменной форме.</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r w:rsidRPr="008A2EAD">
        <w:rPr>
          <w:rFonts w:ascii="Times New Roman" w:eastAsia="Times New Roman" w:hAnsi="Times New Roman" w:cs="Times New Roman"/>
          <w:color w:val="000000"/>
          <w:sz w:val="28"/>
          <w:szCs w:val="28"/>
        </w:rPr>
        <w:t xml:space="preserve">В случае неявки заявителя в течение трех месяцев </w:t>
      </w:r>
      <w:proofErr w:type="gramStart"/>
      <w:r w:rsidRPr="008A2EAD">
        <w:rPr>
          <w:rFonts w:ascii="Times New Roman" w:eastAsia="Times New Roman" w:hAnsi="Times New Roman" w:cs="Times New Roman"/>
          <w:color w:val="000000"/>
          <w:sz w:val="28"/>
          <w:szCs w:val="28"/>
        </w:rPr>
        <w:t>с даты регистрации</w:t>
      </w:r>
      <w:proofErr w:type="gramEnd"/>
      <w:r w:rsidRPr="008A2EAD">
        <w:rPr>
          <w:rFonts w:ascii="Times New Roman" w:eastAsia="Times New Roman" w:hAnsi="Times New Roman" w:cs="Times New Roman"/>
          <w:color w:val="000000"/>
          <w:sz w:val="28"/>
          <w:szCs w:val="28"/>
        </w:rPr>
        <w:t xml:space="preserve"> уведомления, вопрос об отмене решения о предоставлении срочного социального обслуживания рассматривается на заседании Комиссии. </w:t>
      </w: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b/>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b/>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b/>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b/>
          <w:color w:val="000000"/>
          <w:sz w:val="28"/>
          <w:szCs w:val="28"/>
        </w:rPr>
      </w:pPr>
    </w:p>
    <w:p w:rsidR="008A2EAD" w:rsidRPr="008A2EAD" w:rsidRDefault="008A2EAD" w:rsidP="008A2EAD">
      <w:pPr>
        <w:spacing w:after="0" w:line="240" w:lineRule="auto"/>
        <w:ind w:firstLine="709"/>
        <w:jc w:val="both"/>
        <w:rPr>
          <w:rFonts w:ascii="Times New Roman" w:eastAsia="Times New Roman" w:hAnsi="Times New Roman" w:cs="Times New Roman"/>
          <w:b/>
          <w:color w:val="000000"/>
          <w:sz w:val="28"/>
          <w:szCs w:val="28"/>
        </w:rPr>
      </w:pPr>
    </w:p>
    <w:p w:rsidR="008A2EAD" w:rsidRPr="008A2EAD" w:rsidRDefault="008A2EAD" w:rsidP="008A2EAD">
      <w:pPr>
        <w:spacing w:after="0" w:line="240" w:lineRule="auto"/>
        <w:jc w:val="right"/>
        <w:rPr>
          <w:rFonts w:ascii="Times New Roman" w:eastAsia="Calibri" w:hAnsi="Times New Roman" w:cs="Times New Roman"/>
          <w:sz w:val="24"/>
          <w:szCs w:val="24"/>
        </w:rPr>
      </w:pPr>
      <w:r w:rsidRPr="008A2EAD">
        <w:rPr>
          <w:rFonts w:ascii="Times New Roman" w:eastAsia="Times New Roman" w:hAnsi="Times New Roman" w:cs="Times New Roman"/>
          <w:sz w:val="24"/>
          <w:szCs w:val="24"/>
          <w:lang w:eastAsia="ru-RU"/>
        </w:rPr>
        <w:lastRenderedPageBreak/>
        <w:t xml:space="preserve"> </w:t>
      </w:r>
      <w:r w:rsidRPr="008A2EAD">
        <w:rPr>
          <w:rFonts w:ascii="Times New Roman" w:eastAsia="Calibri" w:hAnsi="Times New Roman" w:cs="Times New Roman"/>
          <w:sz w:val="24"/>
          <w:szCs w:val="24"/>
        </w:rPr>
        <w:t xml:space="preserve">Приложение 1 к </w:t>
      </w:r>
      <w:r w:rsidR="00AB79E5">
        <w:rPr>
          <w:rFonts w:ascii="Times New Roman" w:eastAsia="Calibri" w:hAnsi="Times New Roman" w:cs="Times New Roman"/>
          <w:sz w:val="24"/>
          <w:szCs w:val="24"/>
        </w:rPr>
        <w:t xml:space="preserve">положению по социальной комиссии </w:t>
      </w:r>
    </w:p>
    <w:p w:rsidR="008A2EAD" w:rsidRPr="008A2EAD" w:rsidRDefault="008A2EAD" w:rsidP="008A2EAD">
      <w:pPr>
        <w:spacing w:after="0" w:line="240" w:lineRule="auto"/>
        <w:jc w:val="center"/>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                                                                                                                       </w:t>
      </w:r>
    </w:p>
    <w:p w:rsidR="008A2EAD" w:rsidRPr="008A2EAD" w:rsidRDefault="008A2EAD" w:rsidP="008A2EAD">
      <w:pPr>
        <w:spacing w:after="0" w:line="240" w:lineRule="auto"/>
        <w:jc w:val="center"/>
        <w:rPr>
          <w:rFonts w:ascii="Times New Roman" w:eastAsia="Calibri" w:hAnsi="Times New Roman" w:cs="Times New Roman"/>
          <w:sz w:val="34"/>
          <w:szCs w:val="34"/>
        </w:rPr>
      </w:pPr>
      <w:r w:rsidRPr="008A2EAD">
        <w:rPr>
          <w:rFonts w:ascii="Times New Roman" w:eastAsia="Calibri" w:hAnsi="Times New Roman" w:cs="Times New Roman"/>
          <w:sz w:val="34"/>
          <w:szCs w:val="34"/>
        </w:rPr>
        <w:t xml:space="preserve">ПРОТОКОЛ № </w:t>
      </w:r>
    </w:p>
    <w:p w:rsidR="008A2EAD" w:rsidRPr="008A2EAD" w:rsidRDefault="008A2EAD" w:rsidP="008A2EAD">
      <w:pPr>
        <w:spacing w:after="0" w:line="240" w:lineRule="auto"/>
        <w:jc w:val="center"/>
        <w:rPr>
          <w:rFonts w:ascii="Times New Roman" w:eastAsia="Calibri" w:hAnsi="Times New Roman" w:cs="Times New Roman"/>
          <w:sz w:val="27"/>
          <w:szCs w:val="27"/>
        </w:rPr>
      </w:pPr>
      <w:r w:rsidRPr="008A2EAD">
        <w:rPr>
          <w:rFonts w:ascii="Times New Roman" w:eastAsia="Calibri" w:hAnsi="Times New Roman" w:cs="Times New Roman"/>
          <w:sz w:val="27"/>
          <w:szCs w:val="27"/>
        </w:rPr>
        <w:t>заседания социальной комиссии муниципального образования</w:t>
      </w:r>
    </w:p>
    <w:p w:rsidR="008A2EAD" w:rsidRPr="008A2EAD" w:rsidRDefault="008A2EAD" w:rsidP="008A2EAD">
      <w:pPr>
        <w:spacing w:after="0" w:line="240" w:lineRule="auto"/>
        <w:jc w:val="center"/>
        <w:rPr>
          <w:rFonts w:ascii="Times New Roman" w:eastAsia="Calibri" w:hAnsi="Times New Roman" w:cs="Times New Roman"/>
          <w:sz w:val="27"/>
          <w:szCs w:val="27"/>
        </w:rPr>
      </w:pPr>
      <w:r w:rsidRPr="008A2EAD">
        <w:rPr>
          <w:rFonts w:ascii="Times New Roman" w:eastAsia="Calibri" w:hAnsi="Times New Roman" w:cs="Times New Roman"/>
          <w:sz w:val="27"/>
          <w:szCs w:val="27"/>
        </w:rPr>
        <w:t>«Чебаркульский городской округ».</w:t>
      </w:r>
    </w:p>
    <w:p w:rsidR="008A2EAD" w:rsidRPr="008A2EAD" w:rsidRDefault="008A2EAD" w:rsidP="008A2EAD">
      <w:pPr>
        <w:spacing w:after="0" w:line="240" w:lineRule="auto"/>
        <w:jc w:val="both"/>
        <w:rPr>
          <w:rFonts w:ascii="Times New Roman" w:eastAsia="Calibri" w:hAnsi="Times New Roman" w:cs="Times New Roman"/>
          <w:sz w:val="16"/>
          <w:szCs w:val="16"/>
        </w:rPr>
      </w:pPr>
    </w:p>
    <w:tbl>
      <w:tblPr>
        <w:tblW w:w="0" w:type="auto"/>
        <w:tblLook w:val="01E0" w:firstRow="1" w:lastRow="1" w:firstColumn="1" w:lastColumn="1" w:noHBand="0" w:noVBand="0"/>
      </w:tblPr>
      <w:tblGrid>
        <w:gridCol w:w="3528"/>
        <w:gridCol w:w="6751"/>
      </w:tblGrid>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color w:val="000000"/>
                <w:sz w:val="24"/>
                <w:szCs w:val="24"/>
              </w:rPr>
            </w:pPr>
            <w:r w:rsidRPr="008A2EAD">
              <w:rPr>
                <w:rFonts w:ascii="Times New Roman" w:eastAsia="Calibri" w:hAnsi="Times New Roman" w:cs="Times New Roman"/>
                <w:color w:val="000000"/>
                <w:sz w:val="24"/>
                <w:szCs w:val="24"/>
              </w:rPr>
              <w:t>Председатель комиссии:</w:t>
            </w:r>
          </w:p>
        </w:tc>
        <w:tc>
          <w:tcPr>
            <w:tcW w:w="6751" w:type="dxa"/>
          </w:tcPr>
          <w:p w:rsidR="008A2EAD" w:rsidRPr="008A2EAD" w:rsidRDefault="008A2EAD" w:rsidP="008A2EAD">
            <w:pPr>
              <w:spacing w:after="0" w:line="240" w:lineRule="auto"/>
              <w:jc w:val="both"/>
              <w:rPr>
                <w:rFonts w:ascii="Times New Roman" w:eastAsia="Calibri" w:hAnsi="Times New Roman" w:cs="Times New Roman"/>
                <w:color w:val="000000"/>
                <w:sz w:val="24"/>
                <w:szCs w:val="24"/>
              </w:rPr>
            </w:pPr>
            <w:r w:rsidRPr="008A2EAD">
              <w:rPr>
                <w:rFonts w:ascii="Times New Roman" w:eastAsia="Calibri" w:hAnsi="Times New Roman" w:cs="Times New Roman"/>
                <w:color w:val="000000"/>
                <w:sz w:val="24"/>
                <w:szCs w:val="24"/>
              </w:rPr>
              <w:t xml:space="preserve">- </w:t>
            </w:r>
            <w:r w:rsidRPr="008A2EAD">
              <w:rPr>
                <w:rFonts w:ascii="Times New Roman" w:eastAsia="Calibri" w:hAnsi="Times New Roman" w:cs="Times New Roman"/>
                <w:sz w:val="24"/>
                <w:szCs w:val="24"/>
              </w:rPr>
              <w:t>заместитель главы Чебаркульского городского округа по социальным вопросам.</w:t>
            </w: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color w:val="000000"/>
                <w:sz w:val="24"/>
                <w:szCs w:val="24"/>
              </w:rPr>
            </w:pPr>
            <w:r w:rsidRPr="008A2EAD">
              <w:rPr>
                <w:rFonts w:ascii="Times New Roman" w:eastAsia="Calibri" w:hAnsi="Times New Roman" w:cs="Times New Roman"/>
                <w:color w:val="000000"/>
                <w:sz w:val="24"/>
                <w:szCs w:val="24"/>
              </w:rPr>
              <w:t>Секретарь:</w:t>
            </w:r>
          </w:p>
        </w:tc>
        <w:tc>
          <w:tcPr>
            <w:tcW w:w="6751" w:type="dxa"/>
          </w:tcPr>
          <w:p w:rsidR="008A2EAD" w:rsidRPr="008A2EAD" w:rsidRDefault="008A2EAD" w:rsidP="008A2EAD">
            <w:pPr>
              <w:spacing w:after="0" w:line="240" w:lineRule="auto"/>
              <w:jc w:val="both"/>
              <w:rPr>
                <w:rFonts w:ascii="Times New Roman" w:eastAsia="Calibri" w:hAnsi="Times New Roman" w:cs="Times New Roman"/>
                <w:color w:val="000000"/>
                <w:sz w:val="24"/>
                <w:szCs w:val="24"/>
              </w:rPr>
            </w:pPr>
            <w:r w:rsidRPr="008A2EAD">
              <w:rPr>
                <w:rFonts w:ascii="Times New Roman" w:eastAsia="Calibri" w:hAnsi="Times New Roman" w:cs="Times New Roman"/>
                <w:color w:val="000000"/>
                <w:sz w:val="24"/>
                <w:szCs w:val="24"/>
              </w:rPr>
              <w:t xml:space="preserve"> - директор КЦСОН Чебаркульского городского округа.</w:t>
            </w:r>
          </w:p>
        </w:tc>
      </w:tr>
      <w:tr w:rsidR="008A2EAD" w:rsidRPr="008A2EAD" w:rsidTr="001F7432">
        <w:tc>
          <w:tcPr>
            <w:tcW w:w="3528" w:type="dxa"/>
          </w:tcPr>
          <w:p w:rsidR="008A2EAD" w:rsidRPr="008A2EAD" w:rsidRDefault="008A2EAD" w:rsidP="008A2EAD">
            <w:pPr>
              <w:tabs>
                <w:tab w:val="left" w:pos="4620"/>
              </w:tabs>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ПРИСУТСТВОВАЛИ:</w:t>
            </w:r>
          </w:p>
        </w:tc>
        <w:tc>
          <w:tcPr>
            <w:tcW w:w="6751" w:type="dxa"/>
          </w:tcPr>
          <w:p w:rsidR="008A2EAD" w:rsidRPr="008A2EAD" w:rsidRDefault="008A2EAD" w:rsidP="008A2EAD">
            <w:pPr>
              <w:spacing w:after="0" w:line="240" w:lineRule="auto"/>
              <w:jc w:val="both"/>
              <w:rPr>
                <w:rFonts w:ascii="Times New Roman" w:eastAsia="Calibri" w:hAnsi="Times New Roman" w:cs="Times New Roman"/>
                <w:color w:val="FF0000"/>
                <w:sz w:val="24"/>
                <w:szCs w:val="24"/>
              </w:rPr>
            </w:pP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Члены комиссии:   </w:t>
            </w: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 - начальник Управления социальной защиты населения Чебаркульского городского округа.</w:t>
            </w:r>
          </w:p>
          <w:p w:rsidR="008A2EAD" w:rsidRPr="008A2EAD" w:rsidRDefault="008A2EAD" w:rsidP="008A2EAD">
            <w:pPr>
              <w:spacing w:after="0" w:line="240" w:lineRule="auto"/>
              <w:jc w:val="both"/>
              <w:rPr>
                <w:rFonts w:ascii="Times New Roman" w:eastAsia="Calibri" w:hAnsi="Times New Roman" w:cs="Times New Roman"/>
                <w:color w:val="FF0000"/>
                <w:sz w:val="24"/>
                <w:szCs w:val="24"/>
              </w:rPr>
            </w:pPr>
            <w:r w:rsidRPr="008A2EAD">
              <w:rPr>
                <w:rFonts w:ascii="Times New Roman" w:eastAsia="Calibri" w:hAnsi="Times New Roman" w:cs="Times New Roman"/>
                <w:sz w:val="24"/>
                <w:szCs w:val="24"/>
              </w:rPr>
              <w:t xml:space="preserve"> -председатель Совета ветеранов.</w:t>
            </w: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sz w:val="24"/>
                <w:szCs w:val="24"/>
              </w:rPr>
            </w:pP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-заведующий отделением срочного социального обслуживания КЦСОН</w:t>
            </w:r>
            <w:r w:rsidRPr="008A2EAD">
              <w:rPr>
                <w:rFonts w:ascii="Times New Roman" w:eastAsia="Calibri" w:hAnsi="Times New Roman" w:cs="Times New Roman"/>
                <w:color w:val="000000"/>
                <w:sz w:val="24"/>
                <w:szCs w:val="24"/>
              </w:rPr>
              <w:t xml:space="preserve"> Чебаркульского городского округа</w:t>
            </w:r>
            <w:r w:rsidRPr="008A2EAD">
              <w:rPr>
                <w:rFonts w:ascii="Times New Roman" w:eastAsia="Calibri" w:hAnsi="Times New Roman" w:cs="Times New Roman"/>
                <w:sz w:val="24"/>
                <w:szCs w:val="24"/>
              </w:rPr>
              <w:t>.</w:t>
            </w: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color w:val="FF0000"/>
                <w:sz w:val="24"/>
                <w:szCs w:val="24"/>
              </w:rPr>
            </w:pP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 - депутат Собрания депутатов Чебаркульского городского округа.</w:t>
            </w:r>
          </w:p>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color w:val="000000"/>
                <w:sz w:val="24"/>
                <w:szCs w:val="24"/>
              </w:rPr>
              <w:t xml:space="preserve"> </w:t>
            </w:r>
            <w:r w:rsidRPr="008A2EAD">
              <w:rPr>
                <w:rFonts w:ascii="Times New Roman" w:eastAsia="Calibri" w:hAnsi="Times New Roman" w:cs="Times New Roman"/>
                <w:sz w:val="24"/>
                <w:szCs w:val="24"/>
              </w:rPr>
              <w:t>-</w:t>
            </w:r>
            <w:r w:rsidRPr="008A2EAD">
              <w:rPr>
                <w:rFonts w:ascii="Times New Roman" w:eastAsia="Calibri" w:hAnsi="Times New Roman" w:cs="Times New Roman"/>
                <w:color w:val="000000"/>
                <w:sz w:val="24"/>
                <w:szCs w:val="24"/>
              </w:rPr>
              <w:t>начальник</w:t>
            </w:r>
            <w:r w:rsidRPr="008A2EAD">
              <w:rPr>
                <w:rFonts w:ascii="Times New Roman" w:eastAsia="Calibri" w:hAnsi="Times New Roman" w:cs="Times New Roman"/>
                <w:sz w:val="24"/>
                <w:szCs w:val="24"/>
              </w:rPr>
              <w:t xml:space="preserve"> </w:t>
            </w:r>
            <w:proofErr w:type="gramStart"/>
            <w:r w:rsidRPr="008A2EAD">
              <w:rPr>
                <w:rFonts w:ascii="Times New Roman" w:eastAsia="Calibri" w:hAnsi="Times New Roman" w:cs="Times New Roman"/>
                <w:sz w:val="24"/>
                <w:szCs w:val="24"/>
              </w:rPr>
              <w:t>отдела семьи Управления социальной защиты населения</w:t>
            </w:r>
            <w:proofErr w:type="gramEnd"/>
            <w:r w:rsidRPr="008A2EAD">
              <w:rPr>
                <w:rFonts w:ascii="Times New Roman" w:eastAsia="Calibri" w:hAnsi="Times New Roman" w:cs="Times New Roman"/>
                <w:sz w:val="24"/>
                <w:szCs w:val="24"/>
              </w:rPr>
              <w:t xml:space="preserve"> Чебаркульского городского округа.</w:t>
            </w:r>
          </w:p>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-представитель МКУ «Центр помощи детям» г</w:t>
            </w:r>
            <w:proofErr w:type="gramStart"/>
            <w:r w:rsidRPr="008A2EAD">
              <w:rPr>
                <w:rFonts w:ascii="Times New Roman" w:eastAsia="Calibri" w:hAnsi="Times New Roman" w:cs="Times New Roman"/>
                <w:sz w:val="24"/>
                <w:szCs w:val="24"/>
              </w:rPr>
              <w:t>.Ч</w:t>
            </w:r>
            <w:proofErr w:type="gramEnd"/>
            <w:r w:rsidRPr="008A2EAD">
              <w:rPr>
                <w:rFonts w:ascii="Times New Roman" w:eastAsia="Calibri" w:hAnsi="Times New Roman" w:cs="Times New Roman"/>
                <w:sz w:val="24"/>
                <w:szCs w:val="24"/>
              </w:rPr>
              <w:t>ебаркуля</w:t>
            </w: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sz w:val="24"/>
                <w:szCs w:val="24"/>
              </w:rPr>
            </w:pP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ПОВЕСТКА ДНЯ:</w:t>
            </w: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Рассмотрение заявлений граждан и семей, имеющих обстоятельства, ухудшающие условия жизнедеятельности.</w:t>
            </w: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СЛУШАЛИ: </w:t>
            </w: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 директора КЦСОН Чебаркульского городского округа</w:t>
            </w:r>
          </w:p>
        </w:tc>
      </w:tr>
      <w:tr w:rsidR="008A2EAD" w:rsidRPr="008A2EAD" w:rsidTr="001F7432">
        <w:tc>
          <w:tcPr>
            <w:tcW w:w="3528" w:type="dxa"/>
          </w:tcPr>
          <w:p w:rsidR="008A2EAD" w:rsidRPr="008A2EAD" w:rsidRDefault="008A2EAD" w:rsidP="008A2EAD">
            <w:pPr>
              <w:spacing w:after="0" w:line="240" w:lineRule="auto"/>
              <w:jc w:val="both"/>
              <w:rPr>
                <w:rFonts w:ascii="Times New Roman" w:eastAsia="Calibri" w:hAnsi="Times New Roman" w:cs="Times New Roman"/>
                <w:sz w:val="24"/>
                <w:szCs w:val="24"/>
              </w:rPr>
            </w:pPr>
          </w:p>
        </w:tc>
        <w:tc>
          <w:tcPr>
            <w:tcW w:w="6751" w:type="dxa"/>
          </w:tcPr>
          <w:p w:rsidR="008A2EAD" w:rsidRPr="008A2EAD" w:rsidRDefault="008A2EAD" w:rsidP="008A2EAD">
            <w:pPr>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о рассмотрении заявлений граждан и семей, </w:t>
            </w:r>
            <w:proofErr w:type="gramStart"/>
            <w:r w:rsidRPr="008A2EAD">
              <w:rPr>
                <w:rFonts w:ascii="Times New Roman" w:eastAsia="Calibri" w:hAnsi="Times New Roman" w:cs="Times New Roman"/>
                <w:sz w:val="24"/>
                <w:szCs w:val="24"/>
              </w:rPr>
              <w:t>имеющим</w:t>
            </w:r>
            <w:proofErr w:type="gramEnd"/>
            <w:r w:rsidRPr="008A2EAD">
              <w:rPr>
                <w:rFonts w:ascii="Times New Roman" w:eastAsia="Calibri" w:hAnsi="Times New Roman" w:cs="Times New Roman"/>
                <w:sz w:val="24"/>
                <w:szCs w:val="24"/>
              </w:rPr>
              <w:t xml:space="preserve"> обстоятельства, ухудшающие условия жизнедеятельности.</w:t>
            </w:r>
          </w:p>
        </w:tc>
      </w:tr>
    </w:tbl>
    <w:p w:rsidR="008A2EAD" w:rsidRPr="008A2EAD" w:rsidRDefault="008A2EAD" w:rsidP="008A2EAD">
      <w:pPr>
        <w:tabs>
          <w:tab w:val="left" w:pos="3544"/>
        </w:tabs>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color w:val="000000"/>
          <w:sz w:val="24"/>
          <w:szCs w:val="24"/>
        </w:rPr>
        <w:t>РЕШИЛИ</w:t>
      </w:r>
      <w:r w:rsidRPr="008A2EAD">
        <w:rPr>
          <w:rFonts w:ascii="Times New Roman" w:eastAsia="Calibri" w:hAnsi="Times New Roman" w:cs="Times New Roman"/>
          <w:sz w:val="24"/>
          <w:szCs w:val="24"/>
        </w:rPr>
        <w:t>:</w:t>
      </w:r>
    </w:p>
    <w:p w:rsidR="008A2EAD" w:rsidRPr="008A2EAD" w:rsidRDefault="008A2EAD" w:rsidP="008A2EAD">
      <w:pPr>
        <w:tabs>
          <w:tab w:val="left" w:pos="3544"/>
        </w:tabs>
        <w:spacing w:after="0" w:line="240" w:lineRule="auto"/>
        <w:jc w:val="both"/>
        <w:rPr>
          <w:rFonts w:ascii="Times New Roman" w:eastAsia="Calibri" w:hAnsi="Times New Roman" w:cs="Times New Roman"/>
          <w:sz w:val="24"/>
          <w:szCs w:val="24"/>
        </w:rPr>
      </w:pPr>
    </w:p>
    <w:tbl>
      <w:tblPr>
        <w:tblW w:w="108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1E0" w:firstRow="1" w:lastRow="1" w:firstColumn="1" w:lastColumn="1" w:noHBand="0" w:noVBand="0"/>
      </w:tblPr>
      <w:tblGrid>
        <w:gridCol w:w="537"/>
        <w:gridCol w:w="1950"/>
        <w:gridCol w:w="2360"/>
        <w:gridCol w:w="2662"/>
        <w:gridCol w:w="1731"/>
        <w:gridCol w:w="1605"/>
      </w:tblGrid>
      <w:tr w:rsidR="008A2EAD" w:rsidRPr="008A2EAD" w:rsidTr="001F7432">
        <w:trPr>
          <w:trHeight w:val="600"/>
        </w:trPr>
        <w:tc>
          <w:tcPr>
            <w:tcW w:w="537" w:type="dxa"/>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right="-108"/>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 xml:space="preserve">№ </w:t>
            </w:r>
            <w:proofErr w:type="gramStart"/>
            <w:r w:rsidRPr="008A2EAD">
              <w:rPr>
                <w:rFonts w:ascii="Times New Roman" w:eastAsia="Calibri" w:hAnsi="Times New Roman" w:cs="Times New Roman"/>
                <w:sz w:val="24"/>
                <w:szCs w:val="24"/>
              </w:rPr>
              <w:t>п</w:t>
            </w:r>
            <w:proofErr w:type="gramEnd"/>
            <w:r w:rsidRPr="008A2EAD">
              <w:rPr>
                <w:rFonts w:ascii="Times New Roman" w:eastAsia="Calibri" w:hAnsi="Times New Roman" w:cs="Times New Roman"/>
                <w:sz w:val="24"/>
                <w:szCs w:val="24"/>
              </w:rPr>
              <w:t>/п</w:t>
            </w:r>
          </w:p>
        </w:tc>
        <w:tc>
          <w:tcPr>
            <w:tcW w:w="195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ind w:firstLine="79"/>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Ф. И. О.</w:t>
            </w:r>
          </w:p>
        </w:tc>
        <w:tc>
          <w:tcPr>
            <w:tcW w:w="23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ind w:firstLine="150"/>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Адрес проживания</w:t>
            </w:r>
          </w:p>
          <w:p w:rsidR="008A2EAD" w:rsidRPr="008A2EAD" w:rsidRDefault="008A2EAD" w:rsidP="008A2EAD">
            <w:pPr>
              <w:spacing w:after="0" w:line="240" w:lineRule="auto"/>
              <w:ind w:firstLine="150"/>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г. Чебаркуль, ул.:</w:t>
            </w:r>
          </w:p>
        </w:tc>
        <w:tc>
          <w:tcPr>
            <w:tcW w:w="2662"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color w:val="000000"/>
                <w:sz w:val="24"/>
                <w:szCs w:val="24"/>
              </w:rPr>
            </w:pPr>
            <w:r w:rsidRPr="008A2EAD">
              <w:rPr>
                <w:rFonts w:ascii="Times New Roman" w:eastAsia="Calibri" w:hAnsi="Times New Roman" w:cs="Times New Roman"/>
                <w:color w:val="000000"/>
                <w:sz w:val="24"/>
                <w:szCs w:val="24"/>
              </w:rPr>
              <w:t>Положительное</w:t>
            </w:r>
          </w:p>
          <w:p w:rsidR="008A2EAD" w:rsidRPr="008A2EAD" w:rsidRDefault="008A2EAD" w:rsidP="008A2EAD">
            <w:pPr>
              <w:spacing w:after="0" w:line="240" w:lineRule="auto"/>
              <w:jc w:val="center"/>
              <w:rPr>
                <w:rFonts w:ascii="Times New Roman" w:eastAsia="Times New Roman" w:hAnsi="Times New Roman" w:cs="Times New Roman"/>
                <w:color w:val="000000"/>
                <w:sz w:val="24"/>
                <w:szCs w:val="24"/>
              </w:rPr>
            </w:pPr>
            <w:r w:rsidRPr="008A2EAD">
              <w:rPr>
                <w:rFonts w:ascii="Times New Roman" w:eastAsia="Calibri" w:hAnsi="Times New Roman" w:cs="Times New Roman"/>
                <w:color w:val="000000"/>
                <w:sz w:val="24"/>
                <w:szCs w:val="24"/>
              </w:rPr>
              <w:t>решение</w:t>
            </w:r>
          </w:p>
        </w:tc>
        <w:tc>
          <w:tcPr>
            <w:tcW w:w="1731"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Отрицательное решение</w:t>
            </w:r>
          </w:p>
        </w:tc>
        <w:tc>
          <w:tcPr>
            <w:tcW w:w="1605"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Примечание</w:t>
            </w:r>
          </w:p>
        </w:tc>
      </w:tr>
      <w:tr w:rsidR="008A2EAD" w:rsidRPr="008A2EAD" w:rsidTr="001F7432">
        <w:trPr>
          <w:trHeight w:val="279"/>
        </w:trPr>
        <w:tc>
          <w:tcPr>
            <w:tcW w:w="537"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contextualSpacing/>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firstLine="79"/>
              <w:rPr>
                <w:rFonts w:ascii="Times New Roman" w:eastAsia="Calibri" w:hAnsi="Times New Roman" w:cs="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firstLine="150"/>
              <w:rPr>
                <w:rFonts w:ascii="Times New Roman" w:eastAsia="Calibri" w:hAnsi="Times New Roman" w:cs="Times New Roman"/>
                <w:sz w:val="24"/>
                <w:szCs w:val="24"/>
              </w:rPr>
            </w:pPr>
          </w:p>
        </w:tc>
        <w:tc>
          <w:tcPr>
            <w:tcW w:w="2662"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p>
        </w:tc>
      </w:tr>
    </w:tbl>
    <w:p w:rsidR="008A2EAD" w:rsidRPr="008A2EAD" w:rsidRDefault="008A2EAD" w:rsidP="008A2EAD">
      <w:pPr>
        <w:shd w:val="clear" w:color="auto" w:fill="FFFFFF"/>
        <w:spacing w:after="0" w:line="326" w:lineRule="exact"/>
        <w:ind w:left="10" w:firstLine="730"/>
        <w:jc w:val="both"/>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Отказать в выплате единовременного социального пособия, но выдать:</w:t>
      </w:r>
    </w:p>
    <w:tbl>
      <w:tblPr>
        <w:tblW w:w="108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540"/>
        <w:gridCol w:w="2160"/>
        <w:gridCol w:w="2160"/>
        <w:gridCol w:w="2808"/>
        <w:gridCol w:w="3177"/>
      </w:tblGrid>
      <w:tr w:rsidR="008A2EAD" w:rsidRPr="008A2EAD" w:rsidTr="001F7432">
        <w:trPr>
          <w:trHeight w:val="600"/>
        </w:trPr>
        <w:tc>
          <w:tcPr>
            <w:tcW w:w="540" w:type="dxa"/>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right="-108"/>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 xml:space="preserve">№ </w:t>
            </w:r>
            <w:proofErr w:type="gramStart"/>
            <w:r w:rsidRPr="008A2EAD">
              <w:rPr>
                <w:rFonts w:ascii="Times New Roman" w:eastAsia="Calibri" w:hAnsi="Times New Roman" w:cs="Times New Roman"/>
                <w:sz w:val="24"/>
                <w:szCs w:val="24"/>
              </w:rPr>
              <w:t>п</w:t>
            </w:r>
            <w:proofErr w:type="gramEnd"/>
            <w:r w:rsidRPr="008A2EAD">
              <w:rPr>
                <w:rFonts w:ascii="Times New Roman" w:eastAsia="Calibri" w:hAnsi="Times New Roman" w:cs="Times New Roman"/>
                <w:sz w:val="24"/>
                <w:szCs w:val="24"/>
              </w:rPr>
              <w:t>/п</w:t>
            </w: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Ф. И. О.</w:t>
            </w: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Адрес проживания</w:t>
            </w:r>
          </w:p>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г. Чебаркуль, ул.:</w:t>
            </w:r>
          </w:p>
        </w:tc>
        <w:tc>
          <w:tcPr>
            <w:tcW w:w="2808"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Положительное</w:t>
            </w:r>
          </w:p>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решение</w:t>
            </w:r>
          </w:p>
        </w:tc>
        <w:tc>
          <w:tcPr>
            <w:tcW w:w="3177"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Примечание</w:t>
            </w:r>
          </w:p>
        </w:tc>
      </w:tr>
      <w:tr w:rsidR="008A2EAD" w:rsidRPr="008A2EAD" w:rsidTr="001F7432">
        <w:trPr>
          <w:trHeight w:val="600"/>
        </w:trPr>
        <w:tc>
          <w:tcPr>
            <w:tcW w:w="540" w:type="dxa"/>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right="-108"/>
              <w:jc w:val="center"/>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sz w:val="24"/>
                <w:szCs w:val="24"/>
              </w:rPr>
            </w:pPr>
          </w:p>
        </w:tc>
      </w:tr>
    </w:tbl>
    <w:p w:rsidR="008A2EAD" w:rsidRPr="008A2EAD" w:rsidRDefault="008A2EAD" w:rsidP="008A2EAD">
      <w:pPr>
        <w:shd w:val="clear" w:color="auto" w:fill="FFFFFF"/>
        <w:spacing w:after="0" w:line="326" w:lineRule="exact"/>
        <w:ind w:left="10" w:firstLine="730"/>
        <w:jc w:val="both"/>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Отказать в выплате единовременного социального пособия:</w:t>
      </w:r>
    </w:p>
    <w:tbl>
      <w:tblPr>
        <w:tblW w:w="108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1E0" w:firstRow="1" w:lastRow="1" w:firstColumn="1" w:lastColumn="1" w:noHBand="0" w:noVBand="0"/>
      </w:tblPr>
      <w:tblGrid>
        <w:gridCol w:w="252"/>
        <w:gridCol w:w="288"/>
        <w:gridCol w:w="2160"/>
        <w:gridCol w:w="2160"/>
        <w:gridCol w:w="887"/>
        <w:gridCol w:w="373"/>
        <w:gridCol w:w="4411"/>
        <w:gridCol w:w="314"/>
      </w:tblGrid>
      <w:tr w:rsidR="008A2EAD" w:rsidRPr="008A2EAD" w:rsidTr="001F7432">
        <w:trPr>
          <w:trHeight w:val="600"/>
        </w:trPr>
        <w:tc>
          <w:tcPr>
            <w:tcW w:w="540" w:type="dxa"/>
            <w:gridSpan w:val="2"/>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right="-108"/>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 xml:space="preserve">№ </w:t>
            </w:r>
            <w:proofErr w:type="gramStart"/>
            <w:r w:rsidRPr="008A2EAD">
              <w:rPr>
                <w:rFonts w:ascii="Times New Roman" w:eastAsia="Calibri" w:hAnsi="Times New Roman" w:cs="Times New Roman"/>
                <w:sz w:val="24"/>
                <w:szCs w:val="24"/>
              </w:rPr>
              <w:t>п</w:t>
            </w:r>
            <w:proofErr w:type="gramEnd"/>
            <w:r w:rsidRPr="008A2EAD">
              <w:rPr>
                <w:rFonts w:ascii="Times New Roman" w:eastAsia="Calibri" w:hAnsi="Times New Roman" w:cs="Times New Roman"/>
                <w:sz w:val="24"/>
                <w:szCs w:val="24"/>
              </w:rPr>
              <w:t>/п</w:t>
            </w: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Ф. И. О.</w:t>
            </w: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Адрес проживания</w:t>
            </w:r>
          </w:p>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г. Чебаркуль, ул.: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Решение</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Примечание</w:t>
            </w:r>
          </w:p>
        </w:tc>
      </w:tr>
      <w:tr w:rsidR="008A2EAD" w:rsidRPr="008A2EAD" w:rsidTr="001F7432">
        <w:trPr>
          <w:trHeight w:val="600"/>
        </w:trPr>
        <w:tc>
          <w:tcPr>
            <w:tcW w:w="540" w:type="dxa"/>
            <w:gridSpan w:val="2"/>
            <w:tcBorders>
              <w:top w:val="single" w:sz="4" w:space="0" w:color="auto"/>
              <w:left w:val="single" w:sz="4" w:space="0" w:color="auto"/>
              <w:bottom w:val="single" w:sz="4" w:space="0" w:color="auto"/>
              <w:right w:val="single" w:sz="4" w:space="0" w:color="auto"/>
            </w:tcBorders>
          </w:tcPr>
          <w:p w:rsidR="008A2EAD" w:rsidRPr="008A2EAD" w:rsidRDefault="008A2EAD" w:rsidP="008A2EAD">
            <w:pPr>
              <w:spacing w:after="0" w:line="240" w:lineRule="auto"/>
              <w:ind w:right="-108"/>
              <w:jc w:val="center"/>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rPr>
                <w:rFonts w:ascii="Times New Roman" w:eastAsia="Calibri"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rPr>
                <w:rFonts w:ascii="Times New Roman" w:eastAsia="Calibri" w:hAnsi="Times New Roman" w:cs="Times New Roman"/>
                <w:sz w:val="24"/>
                <w:szCs w:val="24"/>
              </w:rPr>
            </w:pPr>
            <w:r w:rsidRPr="008A2EAD">
              <w:rPr>
                <w:rFonts w:ascii="Times New Roman" w:eastAsia="Calibri" w:hAnsi="Times New Roman" w:cs="Times New Roman"/>
                <w:sz w:val="24"/>
                <w:szCs w:val="24"/>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sz w:val="24"/>
                <w:szCs w:val="24"/>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8A2EAD" w:rsidRPr="008A2EAD" w:rsidRDefault="008A2EAD" w:rsidP="008A2EAD">
            <w:pPr>
              <w:spacing w:after="0" w:line="240" w:lineRule="auto"/>
              <w:jc w:val="center"/>
              <w:rPr>
                <w:rFonts w:ascii="Times New Roman" w:eastAsia="Calibri" w:hAnsi="Times New Roman" w:cs="Times New Roman"/>
                <w:sz w:val="24"/>
                <w:szCs w:val="24"/>
              </w:rPr>
            </w:pPr>
          </w:p>
        </w:tc>
      </w:tr>
      <w:tr w:rsidR="008A2EAD" w:rsidRPr="008A2EAD" w:rsidTr="001F7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gridBefore w:val="1"/>
          <w:gridAfter w:val="1"/>
          <w:wBefore w:w="252" w:type="dxa"/>
          <w:wAfter w:w="314" w:type="dxa"/>
        </w:trPr>
        <w:tc>
          <w:tcPr>
            <w:tcW w:w="5495" w:type="dxa"/>
            <w:gridSpan w:val="4"/>
          </w:tcPr>
          <w:p w:rsidR="008A2EAD" w:rsidRPr="008A2EAD" w:rsidRDefault="008A2EAD" w:rsidP="008A2EAD">
            <w:pPr>
              <w:tabs>
                <w:tab w:val="left" w:pos="2976"/>
              </w:tabs>
              <w:spacing w:after="0" w:line="240" w:lineRule="auto"/>
              <w:jc w:val="both"/>
              <w:rPr>
                <w:rFonts w:ascii="Times New Roman" w:eastAsia="Calibri" w:hAnsi="Times New Roman" w:cs="Times New Roman"/>
                <w:sz w:val="24"/>
                <w:szCs w:val="24"/>
              </w:rPr>
            </w:pPr>
          </w:p>
          <w:p w:rsidR="008A2EAD" w:rsidRPr="008A2EAD" w:rsidRDefault="008A2EAD" w:rsidP="008A2EAD">
            <w:pPr>
              <w:tabs>
                <w:tab w:val="left" w:pos="2976"/>
              </w:tabs>
              <w:spacing w:after="0" w:line="240" w:lineRule="auto"/>
              <w:jc w:val="both"/>
              <w:rPr>
                <w:rFonts w:ascii="Times New Roman" w:eastAsia="Times New Roman" w:hAnsi="Times New Roman" w:cs="Times New Roman"/>
                <w:sz w:val="24"/>
                <w:szCs w:val="24"/>
              </w:rPr>
            </w:pPr>
            <w:r w:rsidRPr="008A2EAD">
              <w:rPr>
                <w:rFonts w:ascii="Times New Roman" w:eastAsia="Calibri" w:hAnsi="Times New Roman" w:cs="Times New Roman"/>
                <w:sz w:val="24"/>
                <w:szCs w:val="24"/>
              </w:rPr>
              <w:t>Председатель комиссии</w:t>
            </w:r>
          </w:p>
          <w:p w:rsidR="008A2EAD" w:rsidRPr="008A2EAD" w:rsidRDefault="008A2EAD" w:rsidP="008A2EAD">
            <w:pPr>
              <w:tabs>
                <w:tab w:val="left" w:pos="2976"/>
              </w:tabs>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по социальным вопросам:</w:t>
            </w:r>
          </w:p>
        </w:tc>
        <w:tc>
          <w:tcPr>
            <w:tcW w:w="4784" w:type="dxa"/>
            <w:gridSpan w:val="2"/>
          </w:tcPr>
          <w:p w:rsidR="008A2EAD" w:rsidRPr="008A2EAD" w:rsidRDefault="008A2EAD" w:rsidP="008A2EAD">
            <w:pPr>
              <w:spacing w:after="0" w:line="240" w:lineRule="auto"/>
              <w:rPr>
                <w:rFonts w:ascii="Times New Roman" w:eastAsia="Calibri" w:hAnsi="Times New Roman" w:cs="Times New Roman"/>
                <w:color w:val="000000"/>
                <w:sz w:val="24"/>
                <w:szCs w:val="24"/>
              </w:rPr>
            </w:pPr>
            <w:r w:rsidRPr="008A2EAD">
              <w:rPr>
                <w:rFonts w:ascii="Times New Roman" w:eastAsia="Calibri" w:hAnsi="Times New Roman" w:cs="Times New Roman"/>
                <w:color w:val="000000"/>
                <w:sz w:val="24"/>
                <w:szCs w:val="24"/>
              </w:rPr>
              <w:t xml:space="preserve"> </w:t>
            </w:r>
          </w:p>
          <w:p w:rsidR="008A2EAD" w:rsidRPr="008A2EAD" w:rsidRDefault="008A2EAD" w:rsidP="008A2EAD">
            <w:pPr>
              <w:spacing w:after="0" w:line="240" w:lineRule="auto"/>
              <w:rPr>
                <w:rFonts w:ascii="Times New Roman" w:eastAsia="Calibri" w:hAnsi="Times New Roman" w:cs="Times New Roman"/>
                <w:color w:val="000000"/>
                <w:sz w:val="24"/>
                <w:szCs w:val="24"/>
              </w:rPr>
            </w:pPr>
            <w:r w:rsidRPr="008A2EAD">
              <w:rPr>
                <w:rFonts w:ascii="Times New Roman" w:eastAsia="Calibri" w:hAnsi="Times New Roman" w:cs="Times New Roman"/>
                <w:color w:val="000000"/>
                <w:sz w:val="24"/>
                <w:szCs w:val="24"/>
              </w:rPr>
              <w:t xml:space="preserve">- </w:t>
            </w:r>
            <w:r w:rsidRPr="008A2EAD">
              <w:rPr>
                <w:rFonts w:ascii="Times New Roman" w:eastAsia="Calibri" w:hAnsi="Times New Roman" w:cs="Times New Roman"/>
                <w:sz w:val="24"/>
                <w:szCs w:val="24"/>
              </w:rPr>
              <w:t>заместитель главы Чебаркульского городского округа по социальным вопросам</w:t>
            </w:r>
          </w:p>
        </w:tc>
      </w:tr>
      <w:tr w:rsidR="008A2EAD" w:rsidRPr="008A2EAD" w:rsidTr="001F7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gridBefore w:val="1"/>
          <w:gridAfter w:val="1"/>
          <w:wBefore w:w="252" w:type="dxa"/>
          <w:wAfter w:w="314" w:type="dxa"/>
        </w:trPr>
        <w:tc>
          <w:tcPr>
            <w:tcW w:w="5495" w:type="dxa"/>
            <w:gridSpan w:val="4"/>
          </w:tcPr>
          <w:p w:rsidR="008A2EAD" w:rsidRPr="008A2EAD" w:rsidRDefault="008A2EAD" w:rsidP="008A2EAD">
            <w:pPr>
              <w:tabs>
                <w:tab w:val="left" w:pos="2976"/>
              </w:tabs>
              <w:spacing w:after="0" w:line="240" w:lineRule="auto"/>
              <w:jc w:val="both"/>
              <w:rPr>
                <w:rFonts w:ascii="Times New Roman" w:eastAsia="Calibri" w:hAnsi="Times New Roman" w:cs="Times New Roman"/>
                <w:sz w:val="24"/>
                <w:szCs w:val="24"/>
              </w:rPr>
            </w:pPr>
          </w:p>
          <w:p w:rsidR="008A2EAD" w:rsidRPr="008A2EAD" w:rsidRDefault="008A2EAD" w:rsidP="008A2EAD">
            <w:pPr>
              <w:tabs>
                <w:tab w:val="left" w:pos="2976"/>
              </w:tabs>
              <w:spacing w:after="0" w:line="240" w:lineRule="auto"/>
              <w:jc w:val="both"/>
              <w:rPr>
                <w:rFonts w:ascii="Times New Roman" w:eastAsia="Calibri" w:hAnsi="Times New Roman" w:cs="Times New Roman"/>
                <w:sz w:val="24"/>
                <w:szCs w:val="24"/>
              </w:rPr>
            </w:pPr>
            <w:r w:rsidRPr="008A2EAD">
              <w:rPr>
                <w:rFonts w:ascii="Times New Roman" w:eastAsia="Calibri" w:hAnsi="Times New Roman" w:cs="Times New Roman"/>
                <w:sz w:val="24"/>
                <w:szCs w:val="24"/>
              </w:rPr>
              <w:t>Секретарь комиссии:</w:t>
            </w:r>
          </w:p>
        </w:tc>
        <w:tc>
          <w:tcPr>
            <w:tcW w:w="4784" w:type="dxa"/>
            <w:gridSpan w:val="2"/>
          </w:tcPr>
          <w:p w:rsidR="008A2EAD" w:rsidRPr="008A2EAD" w:rsidRDefault="008A2EAD" w:rsidP="008A2EAD">
            <w:pPr>
              <w:tabs>
                <w:tab w:val="left" w:pos="2976"/>
              </w:tabs>
              <w:spacing w:after="0" w:line="240" w:lineRule="auto"/>
              <w:jc w:val="both"/>
              <w:rPr>
                <w:rFonts w:ascii="Times New Roman" w:eastAsia="Calibri" w:hAnsi="Times New Roman" w:cs="Times New Roman"/>
                <w:sz w:val="24"/>
                <w:szCs w:val="24"/>
              </w:rPr>
            </w:pPr>
          </w:p>
          <w:p w:rsidR="008A2EAD" w:rsidRPr="008A2EAD" w:rsidRDefault="008A2EAD" w:rsidP="008A2EAD">
            <w:pPr>
              <w:tabs>
                <w:tab w:val="left" w:pos="2976"/>
              </w:tabs>
              <w:spacing w:after="0" w:line="240" w:lineRule="auto"/>
              <w:rPr>
                <w:rFonts w:ascii="Times New Roman" w:eastAsia="Calibri" w:hAnsi="Times New Roman" w:cs="Times New Roman"/>
                <w:sz w:val="24"/>
                <w:szCs w:val="24"/>
              </w:rPr>
            </w:pPr>
            <w:r w:rsidRPr="008A2EAD">
              <w:rPr>
                <w:rFonts w:ascii="Times New Roman" w:eastAsia="Calibri" w:hAnsi="Times New Roman" w:cs="Times New Roman"/>
                <w:sz w:val="24"/>
                <w:szCs w:val="24"/>
              </w:rPr>
              <w:t>- директор КЦСОН Чебаркульского городского округа</w:t>
            </w:r>
          </w:p>
        </w:tc>
      </w:tr>
    </w:tbl>
    <w:p w:rsidR="008A2EAD" w:rsidRPr="008A2EAD" w:rsidRDefault="008A2EAD" w:rsidP="008A2EAD">
      <w:pPr>
        <w:spacing w:after="0" w:line="240" w:lineRule="auto"/>
        <w:rPr>
          <w:rFonts w:ascii="Times New Roman" w:eastAsia="Times New Roman" w:hAnsi="Times New Roman" w:cs="Times New Roman"/>
          <w:sz w:val="24"/>
          <w:szCs w:val="24"/>
          <w:lang w:eastAsia="ru-RU"/>
        </w:rPr>
      </w:pPr>
    </w:p>
    <w:p w:rsidR="008A2EAD" w:rsidRPr="008A2EAD" w:rsidRDefault="008A2EAD" w:rsidP="008A2EAD">
      <w:pPr>
        <w:spacing w:after="0" w:line="240" w:lineRule="auto"/>
        <w:ind w:right="6237"/>
        <w:jc w:val="both"/>
        <w:rPr>
          <w:rFonts w:ascii="Times New Roman" w:hAnsi="Times New Roman" w:cs="Times New Roman"/>
          <w:sz w:val="28"/>
          <w:szCs w:val="28"/>
        </w:rPr>
      </w:pPr>
    </w:p>
    <w:p w:rsidR="008A2EAD" w:rsidRDefault="008A2EAD" w:rsidP="00C71738">
      <w:pPr>
        <w:rPr>
          <w:rFonts w:ascii="Times New Roman" w:eastAsia="Times New Roman" w:hAnsi="Times New Roman" w:cs="Times New Roman"/>
          <w:sz w:val="24"/>
          <w:szCs w:val="24"/>
          <w:lang w:eastAsia="ru-RU"/>
        </w:rPr>
      </w:pPr>
    </w:p>
    <w:sectPr w:rsidR="008A2EAD" w:rsidSect="00510B0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0A"/>
    <w:rsid w:val="000B530A"/>
    <w:rsid w:val="002B3C7F"/>
    <w:rsid w:val="00510B01"/>
    <w:rsid w:val="008A2EAD"/>
    <w:rsid w:val="0098733F"/>
    <w:rsid w:val="00AB79E5"/>
    <w:rsid w:val="00B13E4D"/>
    <w:rsid w:val="00BA073A"/>
    <w:rsid w:val="00C71738"/>
    <w:rsid w:val="00CD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7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17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7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17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7</cp:revision>
  <dcterms:created xsi:type="dcterms:W3CDTF">2017-04-11T05:12:00Z</dcterms:created>
  <dcterms:modified xsi:type="dcterms:W3CDTF">2017-09-27T09:00:00Z</dcterms:modified>
</cp:coreProperties>
</file>